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9249B" w14:textId="77777777" w:rsidR="00514046" w:rsidRDefault="00FC3FF0" w:rsidP="00204184">
      <w:pPr>
        <w:pStyle w:val="NoSpacing"/>
      </w:pPr>
      <w:r>
        <w:rPr>
          <w:noProof/>
        </w:rPr>
        <w:drawing>
          <wp:anchor distT="0" distB="0" distL="114300" distR="114300" simplePos="0" relativeHeight="251659264" behindDoc="0" locked="0" layoutInCell="1" allowOverlap="1" wp14:anchorId="16383C7E" wp14:editId="0675782E">
            <wp:simplePos x="0" y="0"/>
            <wp:positionH relativeFrom="margin">
              <wp:posOffset>-504825</wp:posOffset>
            </wp:positionH>
            <wp:positionV relativeFrom="paragraph">
              <wp:posOffset>8890</wp:posOffset>
            </wp:positionV>
            <wp:extent cx="1709420" cy="352425"/>
            <wp:effectExtent l="0" t="0" r="5080" b="9525"/>
            <wp:wrapSquare wrapText="bothSides"/>
            <wp:docPr id="1" name="Picture 1" descr="C:\Users\h326217\AppData\Local\Microsoft\Windows\INetCacheContent.Word\Honeywell_Prima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326217\AppData\Local\Microsoft\Windows\INetCacheContent.Word\Honeywell_Primary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42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2F1">
        <w:tab/>
      </w:r>
    </w:p>
    <w:p w14:paraId="062E2D65" w14:textId="77777777" w:rsidR="002070C6" w:rsidRPr="002070C6" w:rsidRDefault="00046048" w:rsidP="00046048">
      <w:pPr>
        <w:tabs>
          <w:tab w:val="left" w:pos="1630"/>
        </w:tabs>
        <w:rPr>
          <w:rFonts w:ascii="Arial" w:hAnsi="Arial" w:cs="Arial"/>
          <w:i/>
          <w:color w:val="A6A6A6" w:themeColor="background1" w:themeShade="A6"/>
          <w:sz w:val="6"/>
          <w:szCs w:val="20"/>
        </w:rPr>
      </w:pPr>
      <w:r>
        <w:rPr>
          <w:rFonts w:ascii="Arial" w:hAnsi="Arial" w:cs="Arial"/>
          <w:i/>
          <w:color w:val="A6A6A6" w:themeColor="background1" w:themeShade="A6"/>
          <w:sz w:val="6"/>
          <w:szCs w:val="20"/>
        </w:rPr>
        <w:tab/>
      </w:r>
    </w:p>
    <w:p w14:paraId="3490426D" w14:textId="77777777" w:rsidR="00846658" w:rsidRDefault="001B1A46" w:rsidP="001B1A46">
      <w:pPr>
        <w:tabs>
          <w:tab w:val="left" w:pos="6227"/>
        </w:tabs>
        <w:rPr>
          <w:rFonts w:ascii="Arial" w:hAnsi="Arial" w:cs="Arial"/>
          <w:b/>
          <w:sz w:val="20"/>
          <w:szCs w:val="20"/>
        </w:rPr>
      </w:pPr>
      <w:r>
        <w:rPr>
          <w:rFonts w:ascii="Arial" w:hAnsi="Arial" w:cs="Arial"/>
          <w:b/>
          <w:sz w:val="20"/>
          <w:szCs w:val="20"/>
        </w:rPr>
        <w:tab/>
      </w:r>
    </w:p>
    <w:p w14:paraId="1D51150F" w14:textId="77777777" w:rsidR="00321C16" w:rsidRPr="004A1F3C" w:rsidRDefault="008C73D3" w:rsidP="00321C16">
      <w:pPr>
        <w:rPr>
          <w:rFonts w:ascii="Arial" w:hAnsi="Arial" w:cs="Arial"/>
          <w:sz w:val="20"/>
          <w:szCs w:val="20"/>
          <w:lang w:val="de-DE"/>
        </w:rPr>
      </w:pPr>
      <w:r w:rsidRPr="004A1F3C">
        <w:rPr>
          <w:rFonts w:ascii="Arial" w:hAnsi="Arial" w:cs="Arial"/>
          <w:sz w:val="20"/>
          <w:szCs w:val="20"/>
          <w:lang w:val="de-DE"/>
        </w:rPr>
        <w:t>Kontakt</w:t>
      </w:r>
      <w:r w:rsidR="001B1A46" w:rsidRPr="004A1F3C">
        <w:rPr>
          <w:rFonts w:ascii="Arial" w:hAnsi="Arial" w:cs="Arial"/>
          <w:sz w:val="20"/>
          <w:szCs w:val="20"/>
          <w:lang w:val="de-DE"/>
        </w:rPr>
        <w:t>:</w:t>
      </w:r>
    </w:p>
    <w:p w14:paraId="4AA1A289" w14:textId="77777777" w:rsidR="00321C16" w:rsidRPr="004A1F3C" w:rsidRDefault="00321C16" w:rsidP="00321C16">
      <w:pPr>
        <w:keepNext/>
        <w:tabs>
          <w:tab w:val="left" w:pos="5760"/>
        </w:tabs>
        <w:spacing w:after="0" w:line="240" w:lineRule="auto"/>
        <w:outlineLvl w:val="2"/>
        <w:rPr>
          <w:rFonts w:ascii="Arial" w:eastAsia="Times New Roman" w:hAnsi="Arial" w:cs="Arial"/>
          <w:b/>
          <w:bCs/>
          <w:sz w:val="20"/>
          <w:szCs w:val="20"/>
          <w:lang w:val="de-DE"/>
        </w:rPr>
      </w:pPr>
      <w:r w:rsidRPr="004A1F3C">
        <w:rPr>
          <w:rFonts w:ascii="Arial" w:eastAsia="Times New Roman" w:hAnsi="Arial" w:cs="Arial"/>
          <w:b/>
          <w:bCs/>
          <w:sz w:val="20"/>
          <w:szCs w:val="20"/>
          <w:lang w:val="de-DE"/>
        </w:rPr>
        <w:t>Media</w:t>
      </w:r>
    </w:p>
    <w:p w14:paraId="35E5438D" w14:textId="77777777" w:rsidR="00321C16" w:rsidRPr="008C73D3" w:rsidRDefault="008C73D3" w:rsidP="00321C16">
      <w:pPr>
        <w:keepNext/>
        <w:tabs>
          <w:tab w:val="left" w:pos="5760"/>
        </w:tabs>
        <w:spacing w:after="0" w:line="240" w:lineRule="auto"/>
        <w:outlineLvl w:val="2"/>
        <w:rPr>
          <w:rFonts w:ascii="Arial" w:hAnsi="Arial" w:cs="Arial"/>
          <w:sz w:val="20"/>
          <w:szCs w:val="20"/>
          <w:lang w:val="de-DE"/>
        </w:rPr>
      </w:pPr>
      <w:r w:rsidRPr="008C73D3">
        <w:rPr>
          <w:rFonts w:ascii="Arial" w:hAnsi="Arial" w:cs="Arial"/>
          <w:sz w:val="20"/>
          <w:szCs w:val="20"/>
          <w:lang w:val="de-DE"/>
        </w:rPr>
        <w:t>Christine Lissy</w:t>
      </w:r>
    </w:p>
    <w:p w14:paraId="375D53A3" w14:textId="77777777" w:rsidR="00321C16" w:rsidRPr="008C73D3" w:rsidRDefault="008C73D3" w:rsidP="00321C16">
      <w:pPr>
        <w:tabs>
          <w:tab w:val="left" w:pos="3600"/>
          <w:tab w:val="center" w:pos="4680"/>
          <w:tab w:val="left" w:pos="5760"/>
          <w:tab w:val="right" w:pos="9360"/>
        </w:tabs>
        <w:spacing w:after="0" w:line="240" w:lineRule="auto"/>
        <w:rPr>
          <w:rFonts w:ascii="Arial" w:hAnsi="Arial" w:cs="Arial"/>
          <w:sz w:val="20"/>
          <w:szCs w:val="20"/>
          <w:lang w:val="de-DE"/>
        </w:rPr>
      </w:pPr>
      <w:r w:rsidRPr="008C73D3">
        <w:rPr>
          <w:rFonts w:ascii="Arial" w:hAnsi="Arial" w:cs="Arial"/>
          <w:sz w:val="20"/>
          <w:szCs w:val="20"/>
          <w:lang w:val="de-DE"/>
        </w:rPr>
        <w:t>02131 40615-383</w:t>
      </w:r>
    </w:p>
    <w:p w14:paraId="125E5EC6" w14:textId="77777777" w:rsidR="00321C16" w:rsidRPr="008C73D3" w:rsidRDefault="00FB4724" w:rsidP="00321C16">
      <w:pPr>
        <w:tabs>
          <w:tab w:val="left" w:pos="3600"/>
          <w:tab w:val="left" w:pos="5760"/>
        </w:tabs>
        <w:rPr>
          <w:rFonts w:ascii="Arial" w:hAnsi="Arial" w:cs="Arial"/>
          <w:b/>
          <w:color w:val="0000FF"/>
          <w:sz w:val="20"/>
          <w:szCs w:val="20"/>
          <w:u w:val="single"/>
          <w:lang w:val="de-DE"/>
        </w:rPr>
      </w:pPr>
      <w:hyperlink r:id="rId10" w:history="1">
        <w:r w:rsidR="008C73D3" w:rsidRPr="00C65C40">
          <w:rPr>
            <w:rStyle w:val="Hyperlink"/>
            <w:lang w:val="de-DE"/>
          </w:rPr>
          <w:t>christine.lissy</w:t>
        </w:r>
        <w:r w:rsidR="008C73D3" w:rsidRPr="00C65C40">
          <w:rPr>
            <w:rStyle w:val="Hyperlink"/>
            <w:rFonts w:ascii="Arial" w:hAnsi="Arial" w:cs="Arial"/>
            <w:sz w:val="20"/>
            <w:szCs w:val="20"/>
            <w:lang w:val="de-DE"/>
          </w:rPr>
          <w:t>@honeywell.com</w:t>
        </w:r>
      </w:hyperlink>
    </w:p>
    <w:p w14:paraId="49667B24" w14:textId="77777777" w:rsidR="00321C16" w:rsidRPr="008C73D3" w:rsidRDefault="00321C16" w:rsidP="00321C16">
      <w:pPr>
        <w:keepNext/>
        <w:tabs>
          <w:tab w:val="left" w:pos="5760"/>
        </w:tabs>
        <w:spacing w:after="0" w:line="240" w:lineRule="auto"/>
        <w:outlineLvl w:val="2"/>
        <w:rPr>
          <w:rFonts w:ascii="Arial" w:eastAsia="Times New Roman" w:hAnsi="Arial" w:cs="Arial"/>
          <w:b/>
          <w:bCs/>
          <w:sz w:val="20"/>
          <w:szCs w:val="20"/>
          <w:lang w:val="de-DE"/>
        </w:rPr>
      </w:pPr>
    </w:p>
    <w:p w14:paraId="7B8EEA2B" w14:textId="77777777" w:rsidR="00321C16" w:rsidRPr="008C73D3" w:rsidRDefault="00321C16" w:rsidP="00321C16">
      <w:pPr>
        <w:keepNext/>
        <w:tabs>
          <w:tab w:val="left" w:pos="5760"/>
        </w:tabs>
        <w:spacing w:after="0" w:line="240" w:lineRule="auto"/>
        <w:outlineLvl w:val="2"/>
        <w:rPr>
          <w:rFonts w:ascii="Arial" w:eastAsia="Times New Roman" w:hAnsi="Arial" w:cs="Arial"/>
          <w:b/>
          <w:bCs/>
          <w:sz w:val="20"/>
          <w:szCs w:val="20"/>
          <w:lang w:val="de-DE"/>
        </w:rPr>
      </w:pPr>
    </w:p>
    <w:p w14:paraId="34BA6883" w14:textId="77777777" w:rsidR="00936504" w:rsidRPr="008C73D3" w:rsidRDefault="008C73D3" w:rsidP="00321C16">
      <w:pPr>
        <w:spacing w:after="160" w:line="259" w:lineRule="auto"/>
        <w:jc w:val="center"/>
        <w:rPr>
          <w:rFonts w:ascii="Arial" w:eastAsia="Calibri" w:hAnsi="Arial" w:cs="Arial"/>
          <w:b/>
          <w:sz w:val="28"/>
          <w:szCs w:val="28"/>
          <w:lang w:val="de-DE"/>
        </w:rPr>
      </w:pPr>
      <w:r w:rsidRPr="008C73D3">
        <w:rPr>
          <w:rFonts w:ascii="Arial" w:eastAsia="Calibri" w:hAnsi="Arial" w:cs="Arial"/>
          <w:b/>
          <w:sz w:val="28"/>
          <w:szCs w:val="28"/>
          <w:lang w:val="de-DE"/>
        </w:rPr>
        <w:t xml:space="preserve">Honeywell stellt </w:t>
      </w:r>
      <w:r w:rsidR="00B61D79">
        <w:rPr>
          <w:rFonts w:ascii="Arial" w:eastAsia="Calibri" w:hAnsi="Arial" w:cs="Arial"/>
          <w:b/>
          <w:sz w:val="28"/>
          <w:szCs w:val="28"/>
          <w:lang w:val="de-DE"/>
        </w:rPr>
        <w:t>neuen</w:t>
      </w:r>
      <w:r w:rsidR="00111E1E" w:rsidRPr="00111E1E">
        <w:rPr>
          <w:rFonts w:ascii="Arial" w:eastAsia="Calibri" w:hAnsi="Arial" w:cs="Arial"/>
          <w:b/>
          <w:sz w:val="28"/>
          <w:szCs w:val="28"/>
          <w:lang w:val="de-DE"/>
        </w:rPr>
        <w:t xml:space="preserve"> Notfall- und Gefahrenmelder</w:t>
      </w:r>
      <w:r w:rsidR="00B61D79">
        <w:rPr>
          <w:rFonts w:ascii="Arial" w:eastAsia="Calibri" w:hAnsi="Arial" w:cs="Arial"/>
          <w:b/>
          <w:sz w:val="28"/>
          <w:szCs w:val="28"/>
          <w:lang w:val="de-DE"/>
        </w:rPr>
        <w:t xml:space="preserve"> vor</w:t>
      </w:r>
    </w:p>
    <w:p w14:paraId="6E482ADA" w14:textId="77777777" w:rsidR="00936504" w:rsidRPr="00B33365" w:rsidRDefault="00936504" w:rsidP="00936504">
      <w:pPr>
        <w:shd w:val="clear" w:color="auto" w:fill="FFFFFF"/>
        <w:spacing w:after="0" w:line="240" w:lineRule="auto"/>
        <w:rPr>
          <w:rFonts w:ascii="Arial" w:eastAsia="Times New Roman" w:hAnsi="Arial" w:cs="Arial"/>
          <w:b/>
          <w:bCs/>
          <w:color w:val="333333"/>
          <w:lang w:val="de-DE"/>
        </w:rPr>
      </w:pPr>
    </w:p>
    <w:p w14:paraId="61A0CF0D" w14:textId="77777777" w:rsidR="00BF4EA2" w:rsidRDefault="008C73D3" w:rsidP="00BF4EA2">
      <w:pPr>
        <w:shd w:val="clear" w:color="auto" w:fill="FFFFFF"/>
        <w:spacing w:after="0" w:line="240" w:lineRule="auto"/>
        <w:rPr>
          <w:rFonts w:ascii="Arial" w:eastAsia="Times New Roman" w:hAnsi="Arial" w:cs="Arial"/>
          <w:color w:val="333333"/>
          <w:sz w:val="20"/>
          <w:szCs w:val="20"/>
          <w:lang w:val="de-DE"/>
        </w:rPr>
      </w:pPr>
      <w:r w:rsidRPr="008C73D3">
        <w:rPr>
          <w:rFonts w:ascii="Arial" w:eastAsia="Times New Roman" w:hAnsi="Arial" w:cs="Arial"/>
          <w:b/>
          <w:bCs/>
          <w:color w:val="333333"/>
          <w:lang w:val="de-DE"/>
        </w:rPr>
        <w:t xml:space="preserve">Neuss, </w:t>
      </w:r>
      <w:r w:rsidR="001176B0">
        <w:rPr>
          <w:rFonts w:ascii="Arial" w:eastAsia="Times New Roman" w:hAnsi="Arial" w:cs="Arial"/>
          <w:b/>
          <w:bCs/>
          <w:color w:val="333333"/>
          <w:lang w:val="de-DE"/>
        </w:rPr>
        <w:t>04</w:t>
      </w:r>
      <w:r w:rsidRPr="008C73D3">
        <w:rPr>
          <w:rFonts w:ascii="Arial" w:eastAsia="Times New Roman" w:hAnsi="Arial" w:cs="Arial"/>
          <w:b/>
          <w:bCs/>
          <w:color w:val="333333"/>
          <w:lang w:val="de-DE"/>
        </w:rPr>
        <w:t xml:space="preserve">. </w:t>
      </w:r>
      <w:r w:rsidR="000F033A">
        <w:rPr>
          <w:rFonts w:ascii="Arial" w:eastAsia="Times New Roman" w:hAnsi="Arial" w:cs="Arial"/>
          <w:b/>
          <w:bCs/>
          <w:color w:val="333333"/>
          <w:lang w:val="de-DE"/>
        </w:rPr>
        <w:t>Mai</w:t>
      </w:r>
      <w:r w:rsidRPr="008C73D3">
        <w:rPr>
          <w:rFonts w:ascii="Arial" w:eastAsia="Times New Roman" w:hAnsi="Arial" w:cs="Arial"/>
          <w:b/>
          <w:bCs/>
          <w:color w:val="333333"/>
          <w:lang w:val="de-DE"/>
        </w:rPr>
        <w:t xml:space="preserve"> 2019</w:t>
      </w:r>
      <w:r w:rsidR="00936504" w:rsidRPr="008C73D3">
        <w:rPr>
          <w:rFonts w:ascii="Arial" w:eastAsia="Times New Roman" w:hAnsi="Arial" w:cs="Arial"/>
          <w:b/>
          <w:bCs/>
          <w:color w:val="333333"/>
          <w:lang w:val="de-DE"/>
        </w:rPr>
        <w:t xml:space="preserve"> -- </w:t>
      </w:r>
      <w:r w:rsidR="00BF4EA2">
        <w:rPr>
          <w:rFonts w:ascii="Arial" w:eastAsia="Times New Roman" w:hAnsi="Arial" w:cs="Arial"/>
          <w:color w:val="333333"/>
          <w:sz w:val="20"/>
          <w:szCs w:val="20"/>
          <w:lang w:val="de-DE"/>
        </w:rPr>
        <w:t xml:space="preserve">Die </w:t>
      </w:r>
      <w:r w:rsidRPr="008C73D3">
        <w:rPr>
          <w:rFonts w:ascii="Arial" w:eastAsia="Times New Roman" w:hAnsi="Arial" w:cs="Arial"/>
          <w:color w:val="333333"/>
          <w:sz w:val="20"/>
          <w:szCs w:val="20"/>
          <w:lang w:val="de-DE"/>
        </w:rPr>
        <w:t xml:space="preserve">professionellen Lösungen </w:t>
      </w:r>
      <w:r w:rsidR="00BF4EA2">
        <w:rPr>
          <w:rFonts w:ascii="Arial" w:eastAsia="Times New Roman" w:hAnsi="Arial" w:cs="Arial"/>
          <w:color w:val="333333"/>
          <w:sz w:val="20"/>
          <w:szCs w:val="20"/>
          <w:lang w:val="de-DE"/>
        </w:rPr>
        <w:t xml:space="preserve">von Honeywell </w:t>
      </w:r>
      <w:r w:rsidRPr="008C73D3">
        <w:rPr>
          <w:rFonts w:ascii="Arial" w:eastAsia="Times New Roman" w:hAnsi="Arial" w:cs="Arial"/>
          <w:color w:val="333333"/>
          <w:sz w:val="20"/>
          <w:szCs w:val="20"/>
          <w:lang w:val="de-DE"/>
        </w:rPr>
        <w:t>für die Bereiche Brandmeldetechnik, Sprachalarmierung und Notbeleuchtung</w:t>
      </w:r>
      <w:r w:rsidR="00BF4EA2">
        <w:rPr>
          <w:rFonts w:ascii="Arial" w:eastAsia="Times New Roman" w:hAnsi="Arial" w:cs="Arial"/>
          <w:color w:val="333333"/>
          <w:sz w:val="20"/>
          <w:szCs w:val="20"/>
          <w:lang w:val="de-DE"/>
        </w:rPr>
        <w:t xml:space="preserve"> erhalten aktuell eine wichtige Ergänzung: </w:t>
      </w:r>
      <w:r w:rsidR="00763E99">
        <w:rPr>
          <w:rFonts w:ascii="Arial" w:eastAsia="Times New Roman" w:hAnsi="Arial" w:cs="Arial"/>
          <w:color w:val="333333"/>
          <w:sz w:val="20"/>
          <w:szCs w:val="20"/>
          <w:lang w:val="de-DE"/>
        </w:rPr>
        <w:t>einen</w:t>
      </w:r>
      <w:r w:rsidR="00BF4EA2">
        <w:rPr>
          <w:rFonts w:ascii="Arial" w:eastAsia="Times New Roman" w:hAnsi="Arial" w:cs="Arial"/>
          <w:color w:val="333333"/>
          <w:sz w:val="20"/>
          <w:szCs w:val="20"/>
          <w:lang w:val="de-DE"/>
        </w:rPr>
        <w:t xml:space="preserve"> </w:t>
      </w:r>
      <w:r w:rsidR="00763E99">
        <w:rPr>
          <w:rFonts w:ascii="Arial" w:eastAsia="Times New Roman" w:hAnsi="Arial" w:cs="Arial"/>
          <w:color w:val="333333"/>
          <w:sz w:val="20"/>
          <w:szCs w:val="20"/>
          <w:lang w:val="de-DE"/>
        </w:rPr>
        <w:t xml:space="preserve">normgerechten </w:t>
      </w:r>
      <w:r w:rsidR="003D0DB8" w:rsidRPr="009A3DC7">
        <w:rPr>
          <w:rFonts w:ascii="Arial" w:eastAsia="Times New Roman" w:hAnsi="Arial" w:cs="Arial"/>
          <w:color w:val="333333"/>
          <w:sz w:val="20"/>
          <w:szCs w:val="20"/>
          <w:lang w:val="de-DE"/>
        </w:rPr>
        <w:t>Notfall- und Gefahrenmelder (NGRS-Melder)</w:t>
      </w:r>
      <w:r w:rsidR="00BF4EA2">
        <w:rPr>
          <w:rFonts w:ascii="Arial" w:eastAsia="Times New Roman" w:hAnsi="Arial" w:cs="Arial"/>
          <w:color w:val="333333"/>
          <w:sz w:val="20"/>
          <w:szCs w:val="20"/>
          <w:lang w:val="de-DE"/>
        </w:rPr>
        <w:t>.</w:t>
      </w:r>
    </w:p>
    <w:p w14:paraId="71340840" w14:textId="77777777" w:rsidR="00BF4EA2" w:rsidRDefault="00BF4EA2" w:rsidP="00BF4EA2">
      <w:pPr>
        <w:shd w:val="clear" w:color="auto" w:fill="FFFFFF"/>
        <w:spacing w:after="0" w:line="240" w:lineRule="auto"/>
        <w:rPr>
          <w:rFonts w:ascii="Arial" w:eastAsia="Times New Roman" w:hAnsi="Arial" w:cs="Arial"/>
          <w:color w:val="333333"/>
          <w:sz w:val="20"/>
          <w:szCs w:val="20"/>
          <w:lang w:val="de-DE"/>
        </w:rPr>
      </w:pPr>
    </w:p>
    <w:p w14:paraId="742D79FB" w14:textId="77777777" w:rsidR="003D0DB8" w:rsidRDefault="00452B58" w:rsidP="00BF4EA2">
      <w:pPr>
        <w:shd w:val="clear" w:color="auto" w:fill="FFFFFF"/>
        <w:spacing w:after="0" w:line="240" w:lineRule="auto"/>
        <w:rPr>
          <w:rFonts w:ascii="Arial" w:eastAsia="Times New Roman" w:hAnsi="Arial" w:cs="Arial"/>
          <w:color w:val="333333"/>
          <w:sz w:val="20"/>
          <w:szCs w:val="20"/>
          <w:lang w:val="de-DE"/>
        </w:rPr>
      </w:pPr>
      <w:r>
        <w:rPr>
          <w:rFonts w:ascii="Arial" w:eastAsia="Times New Roman" w:hAnsi="Arial" w:cs="Arial"/>
          <w:color w:val="333333"/>
          <w:sz w:val="20"/>
          <w:szCs w:val="20"/>
          <w:lang w:val="de-DE"/>
        </w:rPr>
        <w:t xml:space="preserve">Mit dem </w:t>
      </w:r>
      <w:r w:rsidR="00EA46DD" w:rsidRPr="002D4589">
        <w:rPr>
          <w:rFonts w:ascii="Arial" w:eastAsia="Times New Roman" w:hAnsi="Arial" w:cs="Arial"/>
          <w:color w:val="333333"/>
          <w:sz w:val="20"/>
          <w:szCs w:val="20"/>
          <w:lang w:val="de-DE"/>
        </w:rPr>
        <w:t>Schutzz</w:t>
      </w:r>
      <w:r w:rsidRPr="002D4589">
        <w:rPr>
          <w:rFonts w:ascii="Arial" w:eastAsia="Times New Roman" w:hAnsi="Arial" w:cs="Arial"/>
          <w:color w:val="333333"/>
          <w:sz w:val="20"/>
          <w:szCs w:val="20"/>
          <w:lang w:val="de-DE"/>
        </w:rPr>
        <w:t>ie</w:t>
      </w:r>
      <w:r>
        <w:rPr>
          <w:rFonts w:ascii="Arial" w:eastAsia="Times New Roman" w:hAnsi="Arial" w:cs="Arial"/>
          <w:color w:val="333333"/>
          <w:sz w:val="20"/>
          <w:szCs w:val="20"/>
          <w:lang w:val="de-DE"/>
        </w:rPr>
        <w:t>l der Personensicherheit</w:t>
      </w:r>
      <w:r w:rsidRPr="009A3DC7">
        <w:rPr>
          <w:rFonts w:ascii="Arial" w:eastAsia="Times New Roman" w:hAnsi="Arial" w:cs="Arial"/>
          <w:color w:val="333333"/>
          <w:sz w:val="20"/>
          <w:szCs w:val="20"/>
          <w:lang w:val="de-DE"/>
        </w:rPr>
        <w:t xml:space="preserve"> </w:t>
      </w:r>
      <w:r>
        <w:rPr>
          <w:rFonts w:ascii="Arial" w:eastAsia="Times New Roman" w:hAnsi="Arial" w:cs="Arial"/>
          <w:color w:val="333333"/>
          <w:sz w:val="20"/>
          <w:szCs w:val="20"/>
          <w:lang w:val="de-DE"/>
        </w:rPr>
        <w:t>ist s</w:t>
      </w:r>
      <w:r w:rsidR="003D0DB8" w:rsidRPr="009A3DC7">
        <w:rPr>
          <w:rFonts w:ascii="Arial" w:eastAsia="Times New Roman" w:hAnsi="Arial" w:cs="Arial"/>
          <w:color w:val="333333"/>
          <w:sz w:val="20"/>
          <w:szCs w:val="20"/>
          <w:lang w:val="de-DE"/>
        </w:rPr>
        <w:t>eit dem 01.07.2016 die Vornorm DIN VDE V 0827-1 in Kraft</w:t>
      </w:r>
      <w:r>
        <w:rPr>
          <w:rFonts w:ascii="Arial" w:eastAsia="Times New Roman" w:hAnsi="Arial" w:cs="Arial"/>
          <w:color w:val="333333"/>
          <w:sz w:val="20"/>
          <w:szCs w:val="20"/>
          <w:lang w:val="de-DE"/>
        </w:rPr>
        <w:t>. Sie beschreibt,</w:t>
      </w:r>
      <w:r w:rsidR="003D0DB8" w:rsidRPr="009A3DC7">
        <w:rPr>
          <w:rFonts w:ascii="Arial" w:eastAsia="Times New Roman" w:hAnsi="Arial" w:cs="Arial"/>
          <w:color w:val="333333"/>
          <w:sz w:val="20"/>
          <w:szCs w:val="20"/>
          <w:lang w:val="de-DE"/>
        </w:rPr>
        <w:t xml:space="preserve"> wie in Notfällen und Gefahrensituationen</w:t>
      </w:r>
      <w:r w:rsidRPr="00452B58">
        <w:rPr>
          <w:rFonts w:ascii="Arial" w:eastAsia="Times New Roman" w:hAnsi="Arial" w:cs="Arial"/>
          <w:color w:val="333333"/>
          <w:sz w:val="20"/>
          <w:szCs w:val="20"/>
          <w:lang w:val="de-DE"/>
        </w:rPr>
        <w:t xml:space="preserve"> </w:t>
      </w:r>
      <w:r w:rsidRPr="009A3DC7">
        <w:rPr>
          <w:rFonts w:ascii="Arial" w:eastAsia="Times New Roman" w:hAnsi="Arial" w:cs="Arial"/>
          <w:color w:val="333333"/>
          <w:sz w:val="20"/>
          <w:szCs w:val="20"/>
          <w:lang w:val="de-DE"/>
        </w:rPr>
        <w:t>reagiert</w:t>
      </w:r>
      <w:r>
        <w:rPr>
          <w:rFonts w:ascii="Arial" w:eastAsia="Times New Roman" w:hAnsi="Arial" w:cs="Arial"/>
          <w:color w:val="333333"/>
          <w:sz w:val="20"/>
          <w:szCs w:val="20"/>
          <w:lang w:val="de-DE"/>
        </w:rPr>
        <w:t xml:space="preserve"> </w:t>
      </w:r>
      <w:r w:rsidRPr="009A3DC7">
        <w:rPr>
          <w:rFonts w:ascii="Arial" w:eastAsia="Times New Roman" w:hAnsi="Arial" w:cs="Arial"/>
          <w:color w:val="333333"/>
          <w:sz w:val="20"/>
          <w:szCs w:val="20"/>
          <w:lang w:val="de-DE"/>
        </w:rPr>
        <w:t xml:space="preserve">werden </w:t>
      </w:r>
      <w:r>
        <w:rPr>
          <w:rFonts w:ascii="Arial" w:eastAsia="Times New Roman" w:hAnsi="Arial" w:cs="Arial"/>
          <w:color w:val="333333"/>
          <w:sz w:val="20"/>
          <w:szCs w:val="20"/>
          <w:lang w:val="de-DE"/>
        </w:rPr>
        <w:t>soll</w:t>
      </w:r>
      <w:r w:rsidR="003D0DB8" w:rsidRPr="009A3DC7">
        <w:rPr>
          <w:rFonts w:ascii="Arial" w:eastAsia="Times New Roman" w:hAnsi="Arial" w:cs="Arial"/>
          <w:color w:val="333333"/>
          <w:sz w:val="20"/>
          <w:szCs w:val="20"/>
          <w:lang w:val="de-DE"/>
        </w:rPr>
        <w:t xml:space="preserve">, z.B. bei </w:t>
      </w:r>
      <w:r>
        <w:rPr>
          <w:rFonts w:ascii="Arial" w:eastAsia="Times New Roman" w:hAnsi="Arial" w:cs="Arial"/>
          <w:color w:val="333333"/>
          <w:sz w:val="20"/>
          <w:szCs w:val="20"/>
          <w:lang w:val="de-DE"/>
        </w:rPr>
        <w:t>einer A</w:t>
      </w:r>
      <w:r w:rsidR="00BF4EA2">
        <w:rPr>
          <w:rFonts w:ascii="Arial" w:eastAsia="Times New Roman" w:hAnsi="Arial" w:cs="Arial"/>
          <w:color w:val="333333"/>
          <w:sz w:val="20"/>
          <w:szCs w:val="20"/>
          <w:lang w:val="de-DE"/>
        </w:rPr>
        <w:t>mok-</w:t>
      </w:r>
      <w:r>
        <w:rPr>
          <w:rFonts w:ascii="Arial" w:eastAsia="Times New Roman" w:hAnsi="Arial" w:cs="Arial"/>
          <w:color w:val="333333"/>
          <w:sz w:val="20"/>
          <w:szCs w:val="20"/>
          <w:lang w:val="de-DE"/>
        </w:rPr>
        <w:t>Gefahr</w:t>
      </w:r>
      <w:r w:rsidR="003D0DB8" w:rsidRPr="009A3DC7">
        <w:rPr>
          <w:rFonts w:ascii="Arial" w:eastAsia="Times New Roman" w:hAnsi="Arial" w:cs="Arial"/>
          <w:color w:val="333333"/>
          <w:sz w:val="20"/>
          <w:szCs w:val="20"/>
          <w:lang w:val="de-DE"/>
        </w:rPr>
        <w:t xml:space="preserve">. </w:t>
      </w:r>
      <w:r>
        <w:rPr>
          <w:rFonts w:ascii="Arial" w:eastAsia="Times New Roman" w:hAnsi="Arial" w:cs="Arial"/>
          <w:color w:val="333333"/>
          <w:sz w:val="20"/>
          <w:szCs w:val="20"/>
          <w:lang w:val="de-DE"/>
        </w:rPr>
        <w:t>So soll ein Amok-Alarm über einen Druckknopfmelder manuell auslösbar sein, um eine Notfall</w:t>
      </w:r>
      <w:r w:rsidR="00EA46DD" w:rsidRPr="002D4589">
        <w:rPr>
          <w:rFonts w:ascii="Arial" w:eastAsia="Times New Roman" w:hAnsi="Arial" w:cs="Arial"/>
          <w:color w:val="333333"/>
          <w:sz w:val="20"/>
          <w:szCs w:val="20"/>
          <w:lang w:val="de-DE"/>
        </w:rPr>
        <w:t>-</w:t>
      </w:r>
      <w:r>
        <w:rPr>
          <w:rFonts w:ascii="Arial" w:eastAsia="Times New Roman" w:hAnsi="Arial" w:cs="Arial"/>
          <w:color w:val="333333"/>
          <w:sz w:val="20"/>
          <w:szCs w:val="20"/>
          <w:lang w:val="de-DE"/>
        </w:rPr>
        <w:t xml:space="preserve"> bzw. eine Gefahrensituation zu melden. </w:t>
      </w:r>
      <w:r w:rsidR="00D92F81">
        <w:rPr>
          <w:rFonts w:ascii="Arial" w:eastAsia="Times New Roman" w:hAnsi="Arial" w:cs="Arial"/>
          <w:color w:val="333333"/>
          <w:sz w:val="20"/>
          <w:szCs w:val="20"/>
          <w:lang w:val="de-DE"/>
        </w:rPr>
        <w:t xml:space="preserve">Außerdem spezifiziert </w:t>
      </w:r>
      <w:r w:rsidR="00EA46DD" w:rsidRPr="002D4589">
        <w:rPr>
          <w:rFonts w:ascii="Arial" w:eastAsia="Times New Roman" w:hAnsi="Arial" w:cs="Arial"/>
          <w:color w:val="333333"/>
          <w:sz w:val="20"/>
          <w:szCs w:val="20"/>
          <w:lang w:val="de-DE"/>
        </w:rPr>
        <w:t>die Vornorm</w:t>
      </w:r>
      <w:r w:rsidR="00D92F81" w:rsidRPr="002D4589">
        <w:rPr>
          <w:rFonts w:ascii="Arial" w:eastAsia="Times New Roman" w:hAnsi="Arial" w:cs="Arial"/>
          <w:color w:val="333333"/>
          <w:sz w:val="20"/>
          <w:szCs w:val="20"/>
          <w:lang w:val="de-DE"/>
        </w:rPr>
        <w:t xml:space="preserve"> </w:t>
      </w:r>
      <w:r w:rsidR="003D0DB8" w:rsidRPr="009A3DC7">
        <w:rPr>
          <w:rFonts w:ascii="Arial" w:eastAsia="Times New Roman" w:hAnsi="Arial" w:cs="Arial"/>
          <w:color w:val="333333"/>
          <w:sz w:val="20"/>
          <w:szCs w:val="20"/>
          <w:lang w:val="de-DE"/>
        </w:rPr>
        <w:t>genau</w:t>
      </w:r>
      <w:r w:rsidR="00BF4EA2">
        <w:rPr>
          <w:rFonts w:ascii="Arial" w:eastAsia="Times New Roman" w:hAnsi="Arial" w:cs="Arial"/>
          <w:color w:val="333333"/>
          <w:sz w:val="20"/>
          <w:szCs w:val="20"/>
          <w:lang w:val="de-DE"/>
        </w:rPr>
        <w:t>,</w:t>
      </w:r>
      <w:r w:rsidR="003D0DB8" w:rsidRPr="009A3DC7">
        <w:rPr>
          <w:rFonts w:ascii="Arial" w:eastAsia="Times New Roman" w:hAnsi="Arial" w:cs="Arial"/>
          <w:color w:val="333333"/>
          <w:sz w:val="20"/>
          <w:szCs w:val="20"/>
          <w:lang w:val="de-DE"/>
        </w:rPr>
        <w:t xml:space="preserve"> wie der Melder </w:t>
      </w:r>
      <w:r>
        <w:rPr>
          <w:rFonts w:ascii="Arial" w:eastAsia="Times New Roman" w:hAnsi="Arial" w:cs="Arial"/>
          <w:color w:val="333333"/>
          <w:sz w:val="20"/>
          <w:szCs w:val="20"/>
          <w:lang w:val="de-DE"/>
        </w:rPr>
        <w:t xml:space="preserve">dafür </w:t>
      </w:r>
      <w:r w:rsidR="00D92F81" w:rsidRPr="009A3DC7">
        <w:rPr>
          <w:rFonts w:ascii="Arial" w:eastAsia="Times New Roman" w:hAnsi="Arial" w:cs="Arial"/>
          <w:color w:val="333333"/>
          <w:sz w:val="20"/>
          <w:szCs w:val="20"/>
          <w:lang w:val="de-DE"/>
        </w:rPr>
        <w:t>gestaltet sein muss</w:t>
      </w:r>
      <w:r>
        <w:rPr>
          <w:rFonts w:ascii="Arial" w:eastAsia="Times New Roman" w:hAnsi="Arial" w:cs="Arial"/>
          <w:color w:val="333333"/>
          <w:sz w:val="20"/>
          <w:szCs w:val="20"/>
          <w:lang w:val="de-DE"/>
        </w:rPr>
        <w:t>.</w:t>
      </w:r>
    </w:p>
    <w:p w14:paraId="5F7C7408" w14:textId="77777777" w:rsidR="00C0625E" w:rsidRPr="00C0625E" w:rsidRDefault="00C0625E" w:rsidP="00C0625E">
      <w:pPr>
        <w:spacing w:before="100" w:beforeAutospacing="1" w:after="100" w:afterAutospacing="1" w:line="240" w:lineRule="auto"/>
        <w:rPr>
          <w:rFonts w:ascii="Arial" w:eastAsia="Times New Roman" w:hAnsi="Arial" w:cs="Arial"/>
          <w:color w:val="333333"/>
          <w:sz w:val="20"/>
          <w:szCs w:val="20"/>
          <w:lang w:val="de-DE"/>
        </w:rPr>
      </w:pPr>
      <w:r w:rsidRPr="00C0625E">
        <w:rPr>
          <w:rFonts w:ascii="Arial" w:eastAsia="Times New Roman" w:hAnsi="Arial" w:cs="Arial"/>
          <w:color w:val="333333"/>
          <w:sz w:val="20"/>
          <w:szCs w:val="20"/>
          <w:lang w:val="de-DE"/>
        </w:rPr>
        <w:t>Der neue NGRS-Melder von Honeywell besteht aus einem modifizierten Druckknopfmelder, der die Anforderungen der Vornorm DIN VDE V 0827-1 vollumfänglich erfüllt. Wahlweise kann der Melder mit einem der mitgelieferten Kennzeichnungsschilder „NOTFALL“, „AMOK-ALARM“ oder „POLIZEI-NOTRUF“ ausgestattet werden. Der Anschluss erfolgt über ein entsprechendes System, das eine Notfall- bzw. Gefahrensituation meldet. Dies kann z.B. die professionelle Sprachalarmanlage VARIODYN D1 oder das neue INTEVIO Sprachalarmsystem sein.</w:t>
      </w:r>
    </w:p>
    <w:p w14:paraId="0E23D0C1" w14:textId="5241C390" w:rsidR="009A3DC7" w:rsidRPr="009A3DC7" w:rsidRDefault="009A3DC7" w:rsidP="003D0DB8">
      <w:pPr>
        <w:spacing w:before="100" w:beforeAutospacing="1" w:after="100" w:afterAutospacing="1" w:line="240" w:lineRule="auto"/>
        <w:rPr>
          <w:rFonts w:ascii="Arial" w:eastAsia="Times New Roman" w:hAnsi="Arial" w:cs="Arial"/>
          <w:color w:val="333333"/>
          <w:sz w:val="20"/>
          <w:szCs w:val="20"/>
          <w:lang w:val="de-DE"/>
        </w:rPr>
      </w:pPr>
      <w:r>
        <w:rPr>
          <w:rFonts w:ascii="Arial" w:eastAsia="Times New Roman" w:hAnsi="Arial" w:cs="Arial"/>
          <w:color w:val="333333"/>
          <w:sz w:val="20"/>
          <w:szCs w:val="20"/>
          <w:lang w:val="de-DE"/>
        </w:rPr>
        <w:t>-------------------------------------------------------------------------------------------------------------------------------</w:t>
      </w:r>
    </w:p>
    <w:p w14:paraId="0F0C2DB8" w14:textId="3E366DE3" w:rsidR="008C73D3" w:rsidRDefault="00FB4724" w:rsidP="009A3DC7">
      <w:pPr>
        <w:shd w:val="clear" w:color="auto" w:fill="FFFFFF"/>
        <w:spacing w:after="0" w:line="240" w:lineRule="auto"/>
        <w:rPr>
          <w:rFonts w:ascii="Arial" w:eastAsia="Times New Roman" w:hAnsi="Arial" w:cs="Arial"/>
          <w:color w:val="333333"/>
          <w:sz w:val="20"/>
          <w:szCs w:val="20"/>
          <w:lang w:val="de-DE"/>
        </w:rPr>
      </w:pPr>
      <w:r>
        <w:rPr>
          <w:rFonts w:ascii="Arial" w:eastAsia="Times New Roman" w:hAnsi="Arial" w:cs="Arial"/>
          <w:color w:val="333333"/>
          <w:sz w:val="20"/>
          <w:szCs w:val="20"/>
          <w:lang w:val="de-DE"/>
        </w:rPr>
        <w:t>1239</w:t>
      </w:r>
      <w:bookmarkStart w:id="0" w:name="_GoBack"/>
      <w:bookmarkEnd w:id="0"/>
      <w:r w:rsidR="009A3DC7">
        <w:rPr>
          <w:rFonts w:ascii="Arial" w:eastAsia="Times New Roman" w:hAnsi="Arial" w:cs="Arial"/>
          <w:color w:val="333333"/>
          <w:sz w:val="20"/>
          <w:szCs w:val="20"/>
          <w:lang w:val="de-DE"/>
        </w:rPr>
        <w:t xml:space="preserve"> Zeichen (inkl. Leerzeichen)</w:t>
      </w:r>
    </w:p>
    <w:p w14:paraId="6142A8C2" w14:textId="77777777" w:rsidR="009A3DC7" w:rsidRDefault="009A3DC7" w:rsidP="009A3DC7">
      <w:pPr>
        <w:shd w:val="clear" w:color="auto" w:fill="FFFFFF"/>
        <w:spacing w:after="0" w:line="240" w:lineRule="auto"/>
        <w:rPr>
          <w:rFonts w:ascii="Arial" w:eastAsia="Times New Roman" w:hAnsi="Arial" w:cs="Arial"/>
          <w:color w:val="333333"/>
          <w:sz w:val="20"/>
          <w:szCs w:val="20"/>
          <w:lang w:val="de-DE"/>
        </w:rPr>
      </w:pPr>
    </w:p>
    <w:p w14:paraId="55510E2A" w14:textId="77777777" w:rsidR="008C73D3" w:rsidRPr="008C73D3" w:rsidRDefault="008C73D3" w:rsidP="00936504">
      <w:pPr>
        <w:shd w:val="clear" w:color="auto" w:fill="FFFFFF"/>
        <w:spacing w:after="0" w:line="240" w:lineRule="auto"/>
        <w:rPr>
          <w:rFonts w:ascii="Arial" w:eastAsia="Times New Roman" w:hAnsi="Arial" w:cs="Arial"/>
          <w:color w:val="333333"/>
          <w:sz w:val="20"/>
          <w:szCs w:val="20"/>
          <w:lang w:val="de-DE"/>
        </w:rPr>
      </w:pPr>
    </w:p>
    <w:p w14:paraId="21994C7B" w14:textId="77777777" w:rsidR="00075181" w:rsidRDefault="00075181" w:rsidP="00075181">
      <w:pPr>
        <w:jc w:val="both"/>
        <w:rPr>
          <w:rFonts w:ascii="Arial" w:hAnsi="Arial" w:cs="Arial"/>
          <w:sz w:val="18"/>
          <w:szCs w:val="18"/>
          <w:shd w:val="clear" w:color="auto" w:fill="FFFFFF"/>
          <w:lang w:val="de-DE"/>
        </w:rPr>
      </w:pPr>
      <w:r w:rsidRPr="00075181">
        <w:rPr>
          <w:rFonts w:ascii="Arial" w:hAnsi="Arial" w:cs="Arial"/>
          <w:b/>
          <w:sz w:val="18"/>
          <w:szCs w:val="18"/>
          <w:shd w:val="clear" w:color="auto" w:fill="FFFFFF"/>
          <w:lang w:val="de-DE"/>
        </w:rPr>
        <w:t>Hinweis</w:t>
      </w:r>
      <w:r w:rsidRPr="00075181">
        <w:rPr>
          <w:rFonts w:ascii="Arial" w:hAnsi="Arial" w:cs="Arial"/>
          <w:sz w:val="18"/>
          <w:szCs w:val="18"/>
          <w:shd w:val="clear" w:color="auto" w:fill="FFFFFF"/>
          <w:lang w:val="de-DE"/>
        </w:rPr>
        <w:t xml:space="preserve">: Die Textdaten und Feindaten können unter www.esser-systems.com im Bereich Service / Presse, unter dem Stichwort „Pressemitteilungen“, heruntergeladen werden. </w:t>
      </w:r>
    </w:p>
    <w:p w14:paraId="1117E1C1" w14:textId="77777777" w:rsidR="006C2585" w:rsidRDefault="006C2585" w:rsidP="00075181">
      <w:pPr>
        <w:jc w:val="both"/>
        <w:rPr>
          <w:rFonts w:ascii="Arial" w:hAnsi="Arial" w:cs="Arial"/>
          <w:sz w:val="18"/>
          <w:szCs w:val="18"/>
          <w:shd w:val="clear" w:color="auto" w:fill="FFFFFF"/>
          <w:lang w:val="de-DE"/>
        </w:rPr>
      </w:pPr>
    </w:p>
    <w:p w14:paraId="5C3C5F23" w14:textId="77777777" w:rsidR="009A3DC7" w:rsidRPr="002D4589" w:rsidRDefault="009A3DC7">
      <w:pPr>
        <w:rPr>
          <w:rFonts w:ascii="Arial" w:hAnsi="Arial" w:cs="Arial"/>
          <w:sz w:val="18"/>
          <w:szCs w:val="18"/>
          <w:shd w:val="clear" w:color="auto" w:fill="FFFFFF"/>
          <w:lang w:val="de-DE"/>
        </w:rPr>
      </w:pPr>
      <w:r w:rsidRPr="002D4589">
        <w:rPr>
          <w:rFonts w:ascii="Arial" w:hAnsi="Arial" w:cs="Arial"/>
          <w:sz w:val="18"/>
          <w:szCs w:val="18"/>
          <w:shd w:val="clear" w:color="auto" w:fill="FFFFFF"/>
          <w:lang w:val="de-DE"/>
        </w:rPr>
        <w:br w:type="page"/>
      </w:r>
    </w:p>
    <w:p w14:paraId="131A9A22" w14:textId="77777777" w:rsidR="006C2585" w:rsidRDefault="006C2585" w:rsidP="006C2585">
      <w:pPr>
        <w:rPr>
          <w:rFonts w:ascii="Arial" w:hAnsi="Arial" w:cs="Arial"/>
          <w:sz w:val="18"/>
          <w:szCs w:val="18"/>
          <w:shd w:val="clear" w:color="auto" w:fill="FFFFFF"/>
          <w:lang w:val="de-DE"/>
        </w:rPr>
      </w:pPr>
      <w:r w:rsidRPr="006C2585">
        <w:rPr>
          <w:rFonts w:ascii="Arial" w:hAnsi="Arial" w:cs="Arial"/>
          <w:sz w:val="18"/>
          <w:szCs w:val="18"/>
          <w:shd w:val="clear" w:color="auto" w:fill="FFFFFF"/>
        </w:rPr>
        <w:lastRenderedPageBreak/>
        <w:t>Christine Lissy</w:t>
      </w:r>
      <w:r w:rsidRPr="006C2585">
        <w:rPr>
          <w:rFonts w:ascii="Arial" w:hAnsi="Arial" w:cs="Arial"/>
          <w:sz w:val="18"/>
          <w:szCs w:val="18"/>
          <w:shd w:val="clear" w:color="auto" w:fill="FFFFFF"/>
        </w:rPr>
        <w:br/>
        <w:t>Novar GmbH a Honeywell Company</w:t>
      </w:r>
      <w:r>
        <w:rPr>
          <w:rFonts w:ascii="Arial" w:hAnsi="Arial" w:cs="Arial"/>
          <w:sz w:val="18"/>
          <w:szCs w:val="18"/>
          <w:shd w:val="clear" w:color="auto" w:fill="FFFFFF"/>
        </w:rPr>
        <w:br/>
        <w:t xml:space="preserve">Dieselstr. </w:t>
      </w:r>
      <w:r w:rsidRPr="006C2585">
        <w:rPr>
          <w:rFonts w:ascii="Arial" w:hAnsi="Arial" w:cs="Arial"/>
          <w:sz w:val="18"/>
          <w:szCs w:val="18"/>
          <w:shd w:val="clear" w:color="auto" w:fill="FFFFFF"/>
          <w:lang w:val="de-DE"/>
        </w:rPr>
        <w:t>2</w:t>
      </w:r>
      <w:r w:rsidRPr="006C2585">
        <w:rPr>
          <w:rFonts w:ascii="Arial" w:hAnsi="Arial" w:cs="Arial"/>
          <w:sz w:val="18"/>
          <w:szCs w:val="18"/>
          <w:shd w:val="clear" w:color="auto" w:fill="FFFFFF"/>
          <w:lang w:val="de-DE"/>
        </w:rPr>
        <w:br/>
        <w:t>41469 Neuss</w:t>
      </w:r>
    </w:p>
    <w:p w14:paraId="7E97CAB6" w14:textId="77777777" w:rsidR="006C2585" w:rsidRPr="006C2585" w:rsidRDefault="006C2585" w:rsidP="006C2585">
      <w:pPr>
        <w:rPr>
          <w:rFonts w:ascii="Arial" w:hAnsi="Arial" w:cs="Arial"/>
          <w:sz w:val="18"/>
          <w:szCs w:val="18"/>
          <w:shd w:val="clear" w:color="auto" w:fill="FFFFFF"/>
          <w:lang w:val="de-DE"/>
        </w:rPr>
      </w:pPr>
    </w:p>
    <w:p w14:paraId="2048A972" w14:textId="77777777" w:rsidR="00440860" w:rsidRPr="006C2585" w:rsidRDefault="00075181" w:rsidP="00075181">
      <w:pPr>
        <w:rPr>
          <w:rFonts w:ascii="Arial" w:hAnsi="Arial" w:cs="Arial"/>
          <w:sz w:val="18"/>
          <w:szCs w:val="18"/>
          <w:shd w:val="clear" w:color="auto" w:fill="FFFFFF"/>
          <w:lang w:val="de-DE"/>
        </w:rPr>
      </w:pPr>
      <w:r w:rsidRPr="00075181">
        <w:rPr>
          <w:rFonts w:ascii="Arial" w:hAnsi="Arial" w:cs="Arial"/>
          <w:b/>
          <w:sz w:val="18"/>
          <w:szCs w:val="18"/>
          <w:shd w:val="clear" w:color="auto" w:fill="FFFFFF"/>
          <w:lang w:val="de-DE"/>
        </w:rPr>
        <w:t>Über Novar GmbH</w:t>
      </w:r>
      <w:r>
        <w:rPr>
          <w:rFonts w:ascii="Arial" w:hAnsi="Arial" w:cs="Arial"/>
          <w:b/>
          <w:sz w:val="18"/>
          <w:szCs w:val="18"/>
          <w:shd w:val="clear" w:color="auto" w:fill="FFFFFF"/>
          <w:lang w:val="de-DE"/>
        </w:rPr>
        <w:br/>
      </w:r>
      <w:r w:rsidRPr="00075181">
        <w:rPr>
          <w:rFonts w:ascii="Arial" w:hAnsi="Arial" w:cs="Arial"/>
          <w:sz w:val="18"/>
          <w:szCs w:val="18"/>
          <w:shd w:val="clear" w:color="auto" w:fill="FFFFFF"/>
          <w:lang w:val="de-DE"/>
        </w:rPr>
        <w:t>Die Novar GmbH ist Teil des Honeywell Unternehmensbereichs Honeywell Building Products Fire und gilt mit der traditionsreichen Marke ESSER als führend in den Bereichen Brandmeldetechnik und Sprachalarmierung.</w:t>
      </w:r>
    </w:p>
    <w:p w14:paraId="1E9941AC" w14:textId="77777777" w:rsidR="00075181" w:rsidRPr="006C2585" w:rsidRDefault="00075181" w:rsidP="00075181">
      <w:pPr>
        <w:spacing w:before="100" w:beforeAutospacing="1" w:after="100" w:afterAutospacing="1" w:line="240" w:lineRule="auto"/>
        <w:rPr>
          <w:rFonts w:ascii="Arial" w:hAnsi="Arial" w:cs="Arial"/>
          <w:sz w:val="18"/>
          <w:szCs w:val="18"/>
          <w:shd w:val="clear" w:color="auto" w:fill="FFFFFF"/>
          <w:lang w:val="de-DE"/>
        </w:rPr>
      </w:pPr>
      <w:r w:rsidRPr="006C2585">
        <w:rPr>
          <w:rFonts w:ascii="Arial" w:hAnsi="Arial" w:cs="Arial"/>
          <w:b/>
          <w:sz w:val="18"/>
          <w:szCs w:val="18"/>
          <w:shd w:val="clear" w:color="auto" w:fill="FFFFFF"/>
          <w:lang w:val="de-DE"/>
        </w:rPr>
        <w:t>Über Honeywell Building Technologies (HBT)</w:t>
      </w:r>
      <w:r w:rsidRPr="006C2585">
        <w:rPr>
          <w:rFonts w:ascii="Arial" w:hAnsi="Arial" w:cs="Arial"/>
          <w:b/>
          <w:sz w:val="18"/>
          <w:szCs w:val="18"/>
          <w:shd w:val="clear" w:color="auto" w:fill="FFFFFF"/>
          <w:lang w:val="de-DE"/>
        </w:rPr>
        <w:br/>
      </w:r>
      <w:r w:rsidRPr="006C2585">
        <w:rPr>
          <w:rFonts w:ascii="Arial" w:hAnsi="Arial" w:cs="Arial"/>
          <w:sz w:val="18"/>
          <w:szCs w:val="18"/>
          <w:shd w:val="clear" w:color="auto" w:fill="FFFFFF"/>
          <w:lang w:val="de-DE"/>
        </w:rPr>
        <w:t>Honeywell Building Technologies (HBT) ist ein globales Unternehmen mit mehr als 23.000 Mitarbeitern. HBT entwickelt Produkte, Software und Technologien, die in mehr als 10 Millionen Gebäuden weltweit eingesetzt werden. Gewerbliche Gebäudeeigentümer und -nutzer setzen unsere Technologien ein, um sicherzustellen, dass ihre Anlagen sicher, energieeffizient, nachhaltig und produktiv sind. Weitere Meldungen und Informationen über Honeywell Building Technologies finden Sie unter http://www.honeywell.com/newsroom.</w:t>
      </w:r>
    </w:p>
    <w:p w14:paraId="7879335B" w14:textId="77777777" w:rsidR="00075181" w:rsidRPr="006C2585" w:rsidRDefault="00075181" w:rsidP="00075181">
      <w:pPr>
        <w:spacing w:before="100" w:beforeAutospacing="1" w:after="100" w:afterAutospacing="1" w:line="240" w:lineRule="auto"/>
        <w:rPr>
          <w:rFonts w:ascii="Arial" w:hAnsi="Arial" w:cs="Arial"/>
          <w:sz w:val="18"/>
          <w:szCs w:val="18"/>
          <w:shd w:val="clear" w:color="auto" w:fill="FFFFFF"/>
          <w:lang w:val="de-DE"/>
        </w:rPr>
      </w:pPr>
      <w:r w:rsidRPr="006C2585">
        <w:rPr>
          <w:rFonts w:ascii="Arial" w:hAnsi="Arial" w:cs="Arial"/>
          <w:b/>
          <w:sz w:val="18"/>
          <w:szCs w:val="18"/>
          <w:shd w:val="clear" w:color="auto" w:fill="FFFFFF"/>
          <w:lang w:val="de-DE"/>
        </w:rPr>
        <w:t>Über Honeywell</w:t>
      </w:r>
      <w:r>
        <w:rPr>
          <w:rFonts w:ascii="Arial" w:eastAsia="Times New Roman" w:hAnsi="Arial" w:cs="Times New Roman"/>
          <w:color w:val="333333"/>
          <w:sz w:val="20"/>
          <w:szCs w:val="20"/>
          <w:lang w:val="de-DE"/>
        </w:rPr>
        <w:br/>
      </w:r>
      <w:r w:rsidRPr="006C2585">
        <w:rPr>
          <w:rFonts w:ascii="Arial" w:hAnsi="Arial" w:cs="Arial"/>
          <w:sz w:val="18"/>
          <w:szCs w:val="18"/>
          <w:shd w:val="clear" w:color="auto" w:fill="FFFFFF"/>
          <w:lang w:val="de-DE"/>
        </w:rPr>
        <w:t xml:space="preserve">Honeywell (www.honeywell.com) ist ein Fortune 100-Unternehmen, das in den Bereichen Software und Industrie tätig ist. Das Unternehmen stellt branchenspezifische Lösungen für Produkte und Services aus den Bereichen Luft- und Raumfahrt sowie Automobilbau, Steuerungstechnologien für Gebäude, Privathäuser und Industrieeinrichtungen sowie Hochleistungsmaterialien bereit. Mithilfe unserer Technologien sind Flugzeuge, Autos, private und gewerbliche Gebäude, Fertigungsanlagen, Lieferketten und Mitarbeiter besser vernetzt, damit unsere Welt intelligenter, sicherer und nachhaltiger wird. Weitere Nachrichten und Informationen zu Honeywell finden Sie auf </w:t>
      </w:r>
      <w:hyperlink r:id="rId11" w:history="1">
        <w:r w:rsidRPr="006C2585">
          <w:rPr>
            <w:rFonts w:ascii="Arial" w:hAnsi="Arial" w:cs="Arial"/>
            <w:sz w:val="18"/>
            <w:szCs w:val="18"/>
            <w:shd w:val="clear" w:color="auto" w:fill="FFFFFF"/>
            <w:lang w:val="de-DE"/>
          </w:rPr>
          <w:t>www.honeywell.com/newsroom</w:t>
        </w:r>
      </w:hyperlink>
      <w:r w:rsidRPr="006C2585">
        <w:rPr>
          <w:rFonts w:ascii="Arial" w:hAnsi="Arial" w:cs="Arial"/>
          <w:sz w:val="18"/>
          <w:szCs w:val="18"/>
          <w:shd w:val="clear" w:color="auto" w:fill="FFFFFF"/>
          <w:lang w:val="de-DE"/>
        </w:rPr>
        <w:t>.</w:t>
      </w:r>
    </w:p>
    <w:p w14:paraId="5CB41C06" w14:textId="77777777" w:rsidR="00B33365" w:rsidRDefault="00B33365" w:rsidP="00B33365">
      <w:pPr>
        <w:spacing w:before="100" w:beforeAutospacing="1" w:after="100" w:afterAutospacing="1" w:line="240" w:lineRule="auto"/>
        <w:rPr>
          <w:rFonts w:ascii="Arial" w:eastAsia="Times New Roman" w:hAnsi="Arial" w:cs="Times New Roman"/>
          <w:b/>
          <w:color w:val="333333"/>
          <w:sz w:val="20"/>
          <w:szCs w:val="20"/>
          <w:lang w:val="de-DE"/>
        </w:rPr>
      </w:pPr>
    </w:p>
    <w:p w14:paraId="04A3F6AA" w14:textId="77777777" w:rsidR="00B33365" w:rsidRPr="00B33365" w:rsidRDefault="00B33365" w:rsidP="00B33365">
      <w:pPr>
        <w:spacing w:before="100" w:beforeAutospacing="1" w:after="100" w:afterAutospacing="1" w:line="240" w:lineRule="auto"/>
        <w:rPr>
          <w:rFonts w:ascii="Arial" w:eastAsia="Times New Roman" w:hAnsi="Arial" w:cs="Times New Roman"/>
          <w:b/>
          <w:color w:val="333333"/>
          <w:sz w:val="20"/>
          <w:szCs w:val="20"/>
          <w:lang w:val="de-DE"/>
        </w:rPr>
      </w:pPr>
      <w:r>
        <w:rPr>
          <w:rFonts w:ascii="Arial" w:eastAsia="Times New Roman" w:hAnsi="Arial" w:cs="Times New Roman"/>
          <w:b/>
          <w:color w:val="333333"/>
          <w:sz w:val="20"/>
          <w:szCs w:val="20"/>
          <w:lang w:val="de-DE"/>
        </w:rPr>
        <w:t>Bildmaterial</w:t>
      </w:r>
    </w:p>
    <w:p w14:paraId="213A7B20" w14:textId="0C4C6B8E" w:rsidR="00B33365" w:rsidRPr="00B33365" w:rsidRDefault="00E4111C" w:rsidP="00B33365">
      <w:pPr>
        <w:spacing w:before="100" w:beforeAutospacing="1" w:after="100" w:afterAutospacing="1" w:line="240" w:lineRule="auto"/>
        <w:rPr>
          <w:rFonts w:ascii="Arial" w:eastAsia="Times New Roman" w:hAnsi="Arial" w:cs="Times New Roman"/>
          <w:color w:val="333333"/>
          <w:sz w:val="20"/>
          <w:szCs w:val="20"/>
          <w:lang w:val="de-DE"/>
        </w:rPr>
      </w:pPr>
      <w:r>
        <w:rPr>
          <w:noProof/>
        </w:rPr>
        <w:drawing>
          <wp:inline distT="0" distB="0" distL="0" distR="0" wp14:anchorId="6AC6DA36" wp14:editId="69AE2939">
            <wp:extent cx="3314700" cy="33813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14700" cy="3381375"/>
                    </a:xfrm>
                    <a:prstGeom prst="rect">
                      <a:avLst/>
                    </a:prstGeom>
                  </pic:spPr>
                </pic:pic>
              </a:graphicData>
            </a:graphic>
          </wp:inline>
        </w:drawing>
      </w:r>
    </w:p>
    <w:p w14:paraId="5B924A46" w14:textId="77777777" w:rsidR="00B33365" w:rsidRPr="00B33365" w:rsidRDefault="00B33365" w:rsidP="00B33365">
      <w:pPr>
        <w:spacing w:before="100" w:beforeAutospacing="1" w:after="100" w:afterAutospacing="1" w:line="240" w:lineRule="auto"/>
        <w:rPr>
          <w:rFonts w:ascii="Arial" w:eastAsia="Times New Roman" w:hAnsi="Arial" w:cs="Times New Roman"/>
          <w:color w:val="333333"/>
          <w:sz w:val="20"/>
          <w:szCs w:val="20"/>
          <w:lang w:val="de-DE"/>
        </w:rPr>
      </w:pPr>
      <w:r w:rsidRPr="00B33365">
        <w:rPr>
          <w:rFonts w:ascii="Arial" w:eastAsia="Times New Roman" w:hAnsi="Arial" w:cs="Times New Roman"/>
          <w:color w:val="333333"/>
          <w:sz w:val="20"/>
          <w:szCs w:val="20"/>
          <w:lang w:val="de-DE"/>
        </w:rPr>
        <w:t xml:space="preserve">Abb.: </w:t>
      </w:r>
      <w:r w:rsidR="005727EE">
        <w:rPr>
          <w:rFonts w:ascii="Arial" w:eastAsia="Times New Roman" w:hAnsi="Arial" w:cs="Times New Roman"/>
          <w:color w:val="333333"/>
          <w:sz w:val="20"/>
          <w:szCs w:val="20"/>
          <w:lang w:val="de-DE"/>
        </w:rPr>
        <w:t>NGRS-Melder von Honeywell</w:t>
      </w:r>
      <w:r w:rsidRPr="00B33365">
        <w:rPr>
          <w:rFonts w:ascii="Arial" w:eastAsia="Times New Roman" w:hAnsi="Arial" w:cs="Times New Roman"/>
          <w:color w:val="333333"/>
          <w:sz w:val="20"/>
          <w:szCs w:val="20"/>
          <w:lang w:val="de-DE"/>
        </w:rPr>
        <w:t xml:space="preserve"> </w:t>
      </w:r>
    </w:p>
    <w:sectPr w:rsidR="00B33365" w:rsidRPr="00B33365" w:rsidSect="00D82B23">
      <w:footerReference w:type="default" r:id="rId13"/>
      <w:headerReference w:type="first" r:id="rId14"/>
      <w:footerReference w:type="first" r:id="rId15"/>
      <w:pgSz w:w="12240" w:h="15840" w:code="1"/>
      <w:pgMar w:top="720" w:right="1440" w:bottom="72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2FB60" w14:textId="77777777" w:rsidR="00602517" w:rsidRDefault="00602517" w:rsidP="00BF0DE0">
      <w:pPr>
        <w:spacing w:after="0" w:line="240" w:lineRule="auto"/>
      </w:pPr>
      <w:r>
        <w:separator/>
      </w:r>
    </w:p>
  </w:endnote>
  <w:endnote w:type="continuationSeparator" w:id="0">
    <w:p w14:paraId="46ECFE1D" w14:textId="77777777" w:rsidR="00602517" w:rsidRDefault="00602517" w:rsidP="00BF0DE0">
      <w:pPr>
        <w:spacing w:after="0" w:line="240" w:lineRule="auto"/>
      </w:pPr>
      <w:r>
        <w:continuationSeparator/>
      </w:r>
    </w:p>
  </w:endnote>
  <w:endnote w:type="continuationNotice" w:id="1">
    <w:p w14:paraId="28907ED7" w14:textId="77777777" w:rsidR="00602517" w:rsidRDefault="00602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A3A70" w14:textId="77777777" w:rsidR="00767068" w:rsidRPr="00767068" w:rsidRDefault="00767068" w:rsidP="00767068">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DEE2" w14:textId="77777777" w:rsidR="00181B7B" w:rsidRPr="004A3878" w:rsidRDefault="00181B7B" w:rsidP="008634FD">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69D6A" w14:textId="77777777" w:rsidR="00602517" w:rsidRDefault="00602517" w:rsidP="00BF0DE0">
      <w:pPr>
        <w:spacing w:after="0" w:line="240" w:lineRule="auto"/>
      </w:pPr>
      <w:r>
        <w:separator/>
      </w:r>
    </w:p>
  </w:footnote>
  <w:footnote w:type="continuationSeparator" w:id="0">
    <w:p w14:paraId="040F07B2" w14:textId="77777777" w:rsidR="00602517" w:rsidRDefault="00602517" w:rsidP="00BF0DE0">
      <w:pPr>
        <w:spacing w:after="0" w:line="240" w:lineRule="auto"/>
      </w:pPr>
      <w:r>
        <w:continuationSeparator/>
      </w:r>
    </w:p>
  </w:footnote>
  <w:footnote w:type="continuationNotice" w:id="1">
    <w:p w14:paraId="50446502" w14:textId="77777777" w:rsidR="00602517" w:rsidRDefault="006025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20E1" w14:textId="77777777" w:rsidR="00181B7B" w:rsidRPr="00CD5CA3" w:rsidRDefault="00181B7B">
    <w:pPr>
      <w:pStyle w:val="Header"/>
      <w:rPr>
        <w:rFonts w:ascii="Arial" w:hAnsi="Arial" w:cs="Arial"/>
        <w:sz w:val="16"/>
        <w:szCs w:val="16"/>
      </w:rPr>
    </w:pPr>
  </w:p>
  <w:p w14:paraId="4CF1419D" w14:textId="77777777" w:rsidR="00181B7B" w:rsidRDefault="00181B7B">
    <w:pPr>
      <w:pStyle w:val="Header"/>
      <w:rPr>
        <w:rFonts w:ascii="Arial" w:hAnsi="Arial" w:cs="Arial"/>
        <w:noProof/>
        <w:sz w:val="16"/>
        <w:szCs w:val="16"/>
      </w:rPr>
    </w:pPr>
  </w:p>
  <w:p w14:paraId="5E6EF0C3" w14:textId="77777777" w:rsidR="00181B7B" w:rsidRPr="00CD5CA3" w:rsidRDefault="00181B7B">
    <w:pPr>
      <w:pStyle w:val="Header"/>
      <w:rPr>
        <w:rFonts w:ascii="Arial" w:hAnsi="Arial" w:cs="Arial"/>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53D"/>
    <w:multiLevelType w:val="hybridMultilevel"/>
    <w:tmpl w:val="DA94ED9A"/>
    <w:lvl w:ilvl="0" w:tplc="23364D9C">
      <w:numFmt w:val="bullet"/>
      <w:lvlText w:val="-"/>
      <w:lvlJc w:val="left"/>
      <w:pPr>
        <w:ind w:left="1080" w:hanging="360"/>
      </w:pPr>
      <w:rPr>
        <w:rFonts w:ascii="Calibri" w:eastAsiaTheme="minorHAnsi" w:hAnsi="Calibri"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56C15"/>
    <w:multiLevelType w:val="hybridMultilevel"/>
    <w:tmpl w:val="7E6E9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03325"/>
    <w:multiLevelType w:val="hybridMultilevel"/>
    <w:tmpl w:val="0602ED4C"/>
    <w:lvl w:ilvl="0" w:tplc="339418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C0BF8"/>
    <w:multiLevelType w:val="hybridMultilevel"/>
    <w:tmpl w:val="F618BA2A"/>
    <w:lvl w:ilvl="0" w:tplc="A076655C">
      <w:start w:val="4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3D2F"/>
    <w:multiLevelType w:val="hybridMultilevel"/>
    <w:tmpl w:val="7604EFDA"/>
    <w:lvl w:ilvl="0" w:tplc="18E8060C">
      <w:start w:val="1"/>
      <w:numFmt w:val="decimal"/>
      <w:lvlText w:val="%1."/>
      <w:lvlJc w:val="left"/>
      <w:pPr>
        <w:ind w:left="720" w:hanging="450"/>
      </w:pPr>
      <w:rPr>
        <w:rFonts w:hint="default"/>
        <w:i/>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49D120B"/>
    <w:multiLevelType w:val="hybridMultilevel"/>
    <w:tmpl w:val="55BC6A52"/>
    <w:lvl w:ilvl="0" w:tplc="BD18B482">
      <w:start w:val="97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D39B6"/>
    <w:multiLevelType w:val="hybridMultilevel"/>
    <w:tmpl w:val="7926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B0D98"/>
    <w:multiLevelType w:val="hybridMultilevel"/>
    <w:tmpl w:val="50CE7AA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80F71"/>
    <w:multiLevelType w:val="hybridMultilevel"/>
    <w:tmpl w:val="3D345B98"/>
    <w:lvl w:ilvl="0" w:tplc="908857E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43F65"/>
    <w:multiLevelType w:val="hybridMultilevel"/>
    <w:tmpl w:val="FC3416C2"/>
    <w:lvl w:ilvl="0" w:tplc="908857E0">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6004B8"/>
    <w:multiLevelType w:val="hybridMultilevel"/>
    <w:tmpl w:val="6A943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134DAF"/>
    <w:multiLevelType w:val="hybridMultilevel"/>
    <w:tmpl w:val="CFDCAD2A"/>
    <w:lvl w:ilvl="0" w:tplc="D38EAA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34861"/>
    <w:multiLevelType w:val="hybridMultilevel"/>
    <w:tmpl w:val="0C34A390"/>
    <w:lvl w:ilvl="0" w:tplc="EB4A2B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40D29"/>
    <w:multiLevelType w:val="hybridMultilevel"/>
    <w:tmpl w:val="2E4C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B5B91"/>
    <w:multiLevelType w:val="hybridMultilevel"/>
    <w:tmpl w:val="28FEE82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1456E"/>
    <w:multiLevelType w:val="hybridMultilevel"/>
    <w:tmpl w:val="5920BB60"/>
    <w:lvl w:ilvl="0" w:tplc="DA02F8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51FF1"/>
    <w:multiLevelType w:val="hybridMultilevel"/>
    <w:tmpl w:val="92BEF428"/>
    <w:lvl w:ilvl="0" w:tplc="3C3C40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32FE8"/>
    <w:multiLevelType w:val="hybridMultilevel"/>
    <w:tmpl w:val="005039E6"/>
    <w:lvl w:ilvl="0" w:tplc="DA3A7690">
      <w:numFmt w:val="bullet"/>
      <w:lvlText w:val="-"/>
      <w:lvlJc w:val="left"/>
      <w:pPr>
        <w:ind w:left="720" w:hanging="360"/>
      </w:pPr>
      <w:rPr>
        <w:rFonts w:ascii="Calibri" w:eastAsiaTheme="minorHAns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D4842"/>
    <w:multiLevelType w:val="hybridMultilevel"/>
    <w:tmpl w:val="9356DE60"/>
    <w:lvl w:ilvl="0" w:tplc="FFA895C0">
      <w:numFmt w:val="bullet"/>
      <w:lvlText w:val="-"/>
      <w:lvlJc w:val="left"/>
      <w:pPr>
        <w:ind w:left="1440" w:hanging="360"/>
      </w:pPr>
      <w:rPr>
        <w:rFonts w:ascii="Calibri" w:eastAsiaTheme="minorHAnsi" w:hAnsi="Calibri" w:cstheme="minorBid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A23955"/>
    <w:multiLevelType w:val="hybridMultilevel"/>
    <w:tmpl w:val="2CCC0646"/>
    <w:lvl w:ilvl="0" w:tplc="104692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42B86"/>
    <w:multiLevelType w:val="hybridMultilevel"/>
    <w:tmpl w:val="C72C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7"/>
  </w:num>
  <w:num w:numId="5">
    <w:abstractNumId w:val="20"/>
  </w:num>
  <w:num w:numId="6">
    <w:abstractNumId w:val="10"/>
  </w:num>
  <w:num w:numId="7">
    <w:abstractNumId w:val="2"/>
  </w:num>
  <w:num w:numId="8">
    <w:abstractNumId w:val="17"/>
  </w:num>
  <w:num w:numId="9">
    <w:abstractNumId w:val="0"/>
  </w:num>
  <w:num w:numId="10">
    <w:abstractNumId w:val="18"/>
  </w:num>
  <w:num w:numId="11">
    <w:abstractNumId w:val="12"/>
  </w:num>
  <w:num w:numId="12">
    <w:abstractNumId w:val="16"/>
  </w:num>
  <w:num w:numId="13">
    <w:abstractNumId w:val="5"/>
  </w:num>
  <w:num w:numId="14">
    <w:abstractNumId w:val="6"/>
  </w:num>
  <w:num w:numId="15">
    <w:abstractNumId w:val="14"/>
  </w:num>
  <w:num w:numId="16">
    <w:abstractNumId w:val="4"/>
  </w:num>
  <w:num w:numId="17">
    <w:abstractNumId w:val="3"/>
  </w:num>
  <w:num w:numId="18">
    <w:abstractNumId w:val="15"/>
  </w:num>
  <w:num w:numId="19">
    <w:abstractNumId w:val="19"/>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E0"/>
    <w:rsid w:val="000002F0"/>
    <w:rsid w:val="00000833"/>
    <w:rsid w:val="000027B7"/>
    <w:rsid w:val="00005372"/>
    <w:rsid w:val="00007C08"/>
    <w:rsid w:val="00011535"/>
    <w:rsid w:val="0001414B"/>
    <w:rsid w:val="00015601"/>
    <w:rsid w:val="000178B4"/>
    <w:rsid w:val="00021642"/>
    <w:rsid w:val="00021A06"/>
    <w:rsid w:val="00021BD9"/>
    <w:rsid w:val="0002311D"/>
    <w:rsid w:val="0002613F"/>
    <w:rsid w:val="00026DAE"/>
    <w:rsid w:val="00030CCA"/>
    <w:rsid w:val="00032412"/>
    <w:rsid w:val="000332FB"/>
    <w:rsid w:val="00034252"/>
    <w:rsid w:val="00035806"/>
    <w:rsid w:val="00035831"/>
    <w:rsid w:val="00035BFC"/>
    <w:rsid w:val="00037EC9"/>
    <w:rsid w:val="0004301A"/>
    <w:rsid w:val="00043775"/>
    <w:rsid w:val="000457EE"/>
    <w:rsid w:val="00046048"/>
    <w:rsid w:val="0004702D"/>
    <w:rsid w:val="00052070"/>
    <w:rsid w:val="00052362"/>
    <w:rsid w:val="00053259"/>
    <w:rsid w:val="000540DD"/>
    <w:rsid w:val="0005413C"/>
    <w:rsid w:val="0005571C"/>
    <w:rsid w:val="00062EC8"/>
    <w:rsid w:val="000632FE"/>
    <w:rsid w:val="0006489D"/>
    <w:rsid w:val="00070D46"/>
    <w:rsid w:val="0007253A"/>
    <w:rsid w:val="000727A8"/>
    <w:rsid w:val="00073421"/>
    <w:rsid w:val="00075181"/>
    <w:rsid w:val="000754D3"/>
    <w:rsid w:val="00077506"/>
    <w:rsid w:val="00077F1D"/>
    <w:rsid w:val="000804F2"/>
    <w:rsid w:val="0008332C"/>
    <w:rsid w:val="00085773"/>
    <w:rsid w:val="00086228"/>
    <w:rsid w:val="000862D7"/>
    <w:rsid w:val="00090536"/>
    <w:rsid w:val="0009084A"/>
    <w:rsid w:val="00091937"/>
    <w:rsid w:val="00093212"/>
    <w:rsid w:val="00093CAE"/>
    <w:rsid w:val="0009626A"/>
    <w:rsid w:val="000A0CC7"/>
    <w:rsid w:val="000A1415"/>
    <w:rsid w:val="000A420E"/>
    <w:rsid w:val="000A4CE0"/>
    <w:rsid w:val="000A51E2"/>
    <w:rsid w:val="000A6A8B"/>
    <w:rsid w:val="000A6C59"/>
    <w:rsid w:val="000B04A9"/>
    <w:rsid w:val="000B22E5"/>
    <w:rsid w:val="000B3E12"/>
    <w:rsid w:val="000B7B20"/>
    <w:rsid w:val="000C3552"/>
    <w:rsid w:val="000C3BB1"/>
    <w:rsid w:val="000C49DE"/>
    <w:rsid w:val="000D2011"/>
    <w:rsid w:val="000D4D58"/>
    <w:rsid w:val="000D752B"/>
    <w:rsid w:val="000D7958"/>
    <w:rsid w:val="000D79C1"/>
    <w:rsid w:val="000D7EFF"/>
    <w:rsid w:val="000E3DE4"/>
    <w:rsid w:val="000E6B76"/>
    <w:rsid w:val="000E70DA"/>
    <w:rsid w:val="000E7AC6"/>
    <w:rsid w:val="000F033A"/>
    <w:rsid w:val="000F23FC"/>
    <w:rsid w:val="000F46EA"/>
    <w:rsid w:val="000F4BCF"/>
    <w:rsid w:val="000F636B"/>
    <w:rsid w:val="000F6C36"/>
    <w:rsid w:val="00100BE1"/>
    <w:rsid w:val="00101107"/>
    <w:rsid w:val="001019C6"/>
    <w:rsid w:val="00103631"/>
    <w:rsid w:val="0010542B"/>
    <w:rsid w:val="00106A3F"/>
    <w:rsid w:val="00111E1E"/>
    <w:rsid w:val="00116D54"/>
    <w:rsid w:val="001176B0"/>
    <w:rsid w:val="00120D3D"/>
    <w:rsid w:val="0012253F"/>
    <w:rsid w:val="00124731"/>
    <w:rsid w:val="001320CA"/>
    <w:rsid w:val="0013535A"/>
    <w:rsid w:val="00135A75"/>
    <w:rsid w:val="00135DFB"/>
    <w:rsid w:val="001379B7"/>
    <w:rsid w:val="0014200A"/>
    <w:rsid w:val="00143025"/>
    <w:rsid w:val="0014517A"/>
    <w:rsid w:val="00147C3A"/>
    <w:rsid w:val="00150DAE"/>
    <w:rsid w:val="00156B87"/>
    <w:rsid w:val="0015727B"/>
    <w:rsid w:val="001616A5"/>
    <w:rsid w:val="001622C9"/>
    <w:rsid w:val="00163B87"/>
    <w:rsid w:val="001648E3"/>
    <w:rsid w:val="001651D7"/>
    <w:rsid w:val="00165670"/>
    <w:rsid w:val="0016663C"/>
    <w:rsid w:val="00167D57"/>
    <w:rsid w:val="00171720"/>
    <w:rsid w:val="0017252E"/>
    <w:rsid w:val="00175571"/>
    <w:rsid w:val="00177A7D"/>
    <w:rsid w:val="00177C42"/>
    <w:rsid w:val="00181B7B"/>
    <w:rsid w:val="001838B5"/>
    <w:rsid w:val="00184E97"/>
    <w:rsid w:val="00190B45"/>
    <w:rsid w:val="001924C9"/>
    <w:rsid w:val="00194818"/>
    <w:rsid w:val="00194B7C"/>
    <w:rsid w:val="00195F5C"/>
    <w:rsid w:val="00197B1F"/>
    <w:rsid w:val="001A13CE"/>
    <w:rsid w:val="001A188C"/>
    <w:rsid w:val="001A18FB"/>
    <w:rsid w:val="001A21B8"/>
    <w:rsid w:val="001A4DC7"/>
    <w:rsid w:val="001A7D39"/>
    <w:rsid w:val="001B1A46"/>
    <w:rsid w:val="001B1BF9"/>
    <w:rsid w:val="001B24D1"/>
    <w:rsid w:val="001C0FF0"/>
    <w:rsid w:val="001C1889"/>
    <w:rsid w:val="001C31EC"/>
    <w:rsid w:val="001D6AFB"/>
    <w:rsid w:val="001E5018"/>
    <w:rsid w:val="001E78AB"/>
    <w:rsid w:val="001E7B3B"/>
    <w:rsid w:val="001F5DAE"/>
    <w:rsid w:val="001F6C1D"/>
    <w:rsid w:val="002014FC"/>
    <w:rsid w:val="00201AD9"/>
    <w:rsid w:val="00202C00"/>
    <w:rsid w:val="00203254"/>
    <w:rsid w:val="00203D11"/>
    <w:rsid w:val="0020414E"/>
    <w:rsid w:val="00204184"/>
    <w:rsid w:val="00204F8D"/>
    <w:rsid w:val="00206D93"/>
    <w:rsid w:val="002070C6"/>
    <w:rsid w:val="00211029"/>
    <w:rsid w:val="00212B61"/>
    <w:rsid w:val="00213283"/>
    <w:rsid w:val="002137A3"/>
    <w:rsid w:val="002178FD"/>
    <w:rsid w:val="002210FE"/>
    <w:rsid w:val="00221E9A"/>
    <w:rsid w:val="00222036"/>
    <w:rsid w:val="00222981"/>
    <w:rsid w:val="002302E2"/>
    <w:rsid w:val="00230B5B"/>
    <w:rsid w:val="002323CA"/>
    <w:rsid w:val="0023473A"/>
    <w:rsid w:val="00237D91"/>
    <w:rsid w:val="0024456C"/>
    <w:rsid w:val="00245177"/>
    <w:rsid w:val="00247408"/>
    <w:rsid w:val="00247E9E"/>
    <w:rsid w:val="00251232"/>
    <w:rsid w:val="002639C0"/>
    <w:rsid w:val="0026514E"/>
    <w:rsid w:val="0026729D"/>
    <w:rsid w:val="00270097"/>
    <w:rsid w:val="0027071B"/>
    <w:rsid w:val="00272815"/>
    <w:rsid w:val="002728D4"/>
    <w:rsid w:val="002737ED"/>
    <w:rsid w:val="00280D63"/>
    <w:rsid w:val="002816BF"/>
    <w:rsid w:val="00281A42"/>
    <w:rsid w:val="0028242C"/>
    <w:rsid w:val="002828DA"/>
    <w:rsid w:val="0028681D"/>
    <w:rsid w:val="00286BE0"/>
    <w:rsid w:val="00290B90"/>
    <w:rsid w:val="002910FB"/>
    <w:rsid w:val="00295936"/>
    <w:rsid w:val="002974F3"/>
    <w:rsid w:val="00297D8E"/>
    <w:rsid w:val="002A0C26"/>
    <w:rsid w:val="002A3E27"/>
    <w:rsid w:val="002A44D5"/>
    <w:rsid w:val="002A5E25"/>
    <w:rsid w:val="002A5EF1"/>
    <w:rsid w:val="002A6665"/>
    <w:rsid w:val="002A7095"/>
    <w:rsid w:val="002B7B53"/>
    <w:rsid w:val="002C01E5"/>
    <w:rsid w:val="002C47B3"/>
    <w:rsid w:val="002C4C2D"/>
    <w:rsid w:val="002D003B"/>
    <w:rsid w:val="002D0B01"/>
    <w:rsid w:val="002D1E09"/>
    <w:rsid w:val="002D4589"/>
    <w:rsid w:val="002D5DC8"/>
    <w:rsid w:val="002E61B8"/>
    <w:rsid w:val="002E6614"/>
    <w:rsid w:val="002E72DF"/>
    <w:rsid w:val="002F1445"/>
    <w:rsid w:val="002F1F38"/>
    <w:rsid w:val="002F2BE9"/>
    <w:rsid w:val="002F4B25"/>
    <w:rsid w:val="0030295C"/>
    <w:rsid w:val="00302CA4"/>
    <w:rsid w:val="00303720"/>
    <w:rsid w:val="0030520E"/>
    <w:rsid w:val="00306D2E"/>
    <w:rsid w:val="00312DC8"/>
    <w:rsid w:val="00313B3B"/>
    <w:rsid w:val="003155AD"/>
    <w:rsid w:val="00321C16"/>
    <w:rsid w:val="00330663"/>
    <w:rsid w:val="00332150"/>
    <w:rsid w:val="00332CB6"/>
    <w:rsid w:val="00334B74"/>
    <w:rsid w:val="00334EAC"/>
    <w:rsid w:val="00342027"/>
    <w:rsid w:val="00342141"/>
    <w:rsid w:val="003450B5"/>
    <w:rsid w:val="00347780"/>
    <w:rsid w:val="00350E2A"/>
    <w:rsid w:val="00352242"/>
    <w:rsid w:val="00352A0B"/>
    <w:rsid w:val="00352E60"/>
    <w:rsid w:val="00353681"/>
    <w:rsid w:val="003545EF"/>
    <w:rsid w:val="00354615"/>
    <w:rsid w:val="003558A7"/>
    <w:rsid w:val="00355B06"/>
    <w:rsid w:val="0036192F"/>
    <w:rsid w:val="0036693F"/>
    <w:rsid w:val="00373AAE"/>
    <w:rsid w:val="00375924"/>
    <w:rsid w:val="003830EF"/>
    <w:rsid w:val="00383515"/>
    <w:rsid w:val="0038418A"/>
    <w:rsid w:val="003845D9"/>
    <w:rsid w:val="0038589E"/>
    <w:rsid w:val="00385E4D"/>
    <w:rsid w:val="00386D05"/>
    <w:rsid w:val="003909A2"/>
    <w:rsid w:val="00391C92"/>
    <w:rsid w:val="00395627"/>
    <w:rsid w:val="003A2423"/>
    <w:rsid w:val="003A25F6"/>
    <w:rsid w:val="003A3820"/>
    <w:rsid w:val="003A5317"/>
    <w:rsid w:val="003B0DCE"/>
    <w:rsid w:val="003B32A9"/>
    <w:rsid w:val="003B483D"/>
    <w:rsid w:val="003B516E"/>
    <w:rsid w:val="003B51A5"/>
    <w:rsid w:val="003C0047"/>
    <w:rsid w:val="003C0DEE"/>
    <w:rsid w:val="003C1F2F"/>
    <w:rsid w:val="003C2A8A"/>
    <w:rsid w:val="003D0DB8"/>
    <w:rsid w:val="003D5D4F"/>
    <w:rsid w:val="003E4429"/>
    <w:rsid w:val="003E6062"/>
    <w:rsid w:val="003E7927"/>
    <w:rsid w:val="003F3D45"/>
    <w:rsid w:val="003F6674"/>
    <w:rsid w:val="00401ADC"/>
    <w:rsid w:val="00401DFC"/>
    <w:rsid w:val="004045D9"/>
    <w:rsid w:val="00404DE7"/>
    <w:rsid w:val="0040511F"/>
    <w:rsid w:val="0041486C"/>
    <w:rsid w:val="004171E8"/>
    <w:rsid w:val="004177B1"/>
    <w:rsid w:val="004217FA"/>
    <w:rsid w:val="004316C3"/>
    <w:rsid w:val="00431CEC"/>
    <w:rsid w:val="00432137"/>
    <w:rsid w:val="004356EE"/>
    <w:rsid w:val="00436B6B"/>
    <w:rsid w:val="00440860"/>
    <w:rsid w:val="0044259D"/>
    <w:rsid w:val="00442ED9"/>
    <w:rsid w:val="00443D08"/>
    <w:rsid w:val="00444629"/>
    <w:rsid w:val="004447CA"/>
    <w:rsid w:val="004502F6"/>
    <w:rsid w:val="00450455"/>
    <w:rsid w:val="00450754"/>
    <w:rsid w:val="00451A92"/>
    <w:rsid w:val="00452329"/>
    <w:rsid w:val="0045288A"/>
    <w:rsid w:val="00452B58"/>
    <w:rsid w:val="0045461F"/>
    <w:rsid w:val="0045500F"/>
    <w:rsid w:val="0045672E"/>
    <w:rsid w:val="004602B1"/>
    <w:rsid w:val="00460BE7"/>
    <w:rsid w:val="00462308"/>
    <w:rsid w:val="00463344"/>
    <w:rsid w:val="00464443"/>
    <w:rsid w:val="0047020D"/>
    <w:rsid w:val="004714F0"/>
    <w:rsid w:val="004734A0"/>
    <w:rsid w:val="00473A47"/>
    <w:rsid w:val="00476374"/>
    <w:rsid w:val="00476D2C"/>
    <w:rsid w:val="00477F5B"/>
    <w:rsid w:val="0048024F"/>
    <w:rsid w:val="00480814"/>
    <w:rsid w:val="00481BF1"/>
    <w:rsid w:val="00485D5E"/>
    <w:rsid w:val="00485EB8"/>
    <w:rsid w:val="00491204"/>
    <w:rsid w:val="004913E8"/>
    <w:rsid w:val="00492DDD"/>
    <w:rsid w:val="00493D7A"/>
    <w:rsid w:val="004A03C2"/>
    <w:rsid w:val="004A1F3C"/>
    <w:rsid w:val="004A3878"/>
    <w:rsid w:val="004A471F"/>
    <w:rsid w:val="004A477C"/>
    <w:rsid w:val="004A7CD9"/>
    <w:rsid w:val="004B0B67"/>
    <w:rsid w:val="004B368A"/>
    <w:rsid w:val="004B466B"/>
    <w:rsid w:val="004B5213"/>
    <w:rsid w:val="004B651A"/>
    <w:rsid w:val="004B763D"/>
    <w:rsid w:val="004B7FF9"/>
    <w:rsid w:val="004C01AC"/>
    <w:rsid w:val="004C3194"/>
    <w:rsid w:val="004C3FB0"/>
    <w:rsid w:val="004C4EBA"/>
    <w:rsid w:val="004D0CFD"/>
    <w:rsid w:val="004D37FA"/>
    <w:rsid w:val="004D44C5"/>
    <w:rsid w:val="004D4978"/>
    <w:rsid w:val="004D703D"/>
    <w:rsid w:val="004E1F56"/>
    <w:rsid w:val="004E5A30"/>
    <w:rsid w:val="004F545C"/>
    <w:rsid w:val="004F5AF3"/>
    <w:rsid w:val="004F73F3"/>
    <w:rsid w:val="005016AE"/>
    <w:rsid w:val="005034B8"/>
    <w:rsid w:val="00506A77"/>
    <w:rsid w:val="00511A78"/>
    <w:rsid w:val="00511CDF"/>
    <w:rsid w:val="005137A1"/>
    <w:rsid w:val="00514046"/>
    <w:rsid w:val="005158D6"/>
    <w:rsid w:val="00517633"/>
    <w:rsid w:val="0051775E"/>
    <w:rsid w:val="0052053A"/>
    <w:rsid w:val="005230C4"/>
    <w:rsid w:val="00525656"/>
    <w:rsid w:val="00525797"/>
    <w:rsid w:val="0053199E"/>
    <w:rsid w:val="00532BEF"/>
    <w:rsid w:val="00534329"/>
    <w:rsid w:val="005363E9"/>
    <w:rsid w:val="005371C0"/>
    <w:rsid w:val="00537735"/>
    <w:rsid w:val="00545FF7"/>
    <w:rsid w:val="005464C6"/>
    <w:rsid w:val="005507B5"/>
    <w:rsid w:val="00551206"/>
    <w:rsid w:val="00555310"/>
    <w:rsid w:val="00555FF4"/>
    <w:rsid w:val="0056071D"/>
    <w:rsid w:val="00563654"/>
    <w:rsid w:val="00563ABE"/>
    <w:rsid w:val="005675DF"/>
    <w:rsid w:val="00570557"/>
    <w:rsid w:val="00571934"/>
    <w:rsid w:val="005727EE"/>
    <w:rsid w:val="00577C66"/>
    <w:rsid w:val="00580512"/>
    <w:rsid w:val="00580796"/>
    <w:rsid w:val="00580A2A"/>
    <w:rsid w:val="0058164A"/>
    <w:rsid w:val="00583752"/>
    <w:rsid w:val="00585165"/>
    <w:rsid w:val="00585493"/>
    <w:rsid w:val="0058723D"/>
    <w:rsid w:val="0059030A"/>
    <w:rsid w:val="00590C5C"/>
    <w:rsid w:val="00593BEA"/>
    <w:rsid w:val="00594D75"/>
    <w:rsid w:val="00594DAC"/>
    <w:rsid w:val="00595622"/>
    <w:rsid w:val="0059628E"/>
    <w:rsid w:val="0059732B"/>
    <w:rsid w:val="005A0C64"/>
    <w:rsid w:val="005A1146"/>
    <w:rsid w:val="005A1D8F"/>
    <w:rsid w:val="005A21FF"/>
    <w:rsid w:val="005A3C0D"/>
    <w:rsid w:val="005A3DD7"/>
    <w:rsid w:val="005B1FB6"/>
    <w:rsid w:val="005C30C9"/>
    <w:rsid w:val="005D04C8"/>
    <w:rsid w:val="005D0751"/>
    <w:rsid w:val="005D18D7"/>
    <w:rsid w:val="005D2AD6"/>
    <w:rsid w:val="005D35CA"/>
    <w:rsid w:val="005D4292"/>
    <w:rsid w:val="005D4B54"/>
    <w:rsid w:val="005E1E54"/>
    <w:rsid w:val="005E38C8"/>
    <w:rsid w:val="005E3E55"/>
    <w:rsid w:val="005F1E90"/>
    <w:rsid w:val="005F4DB0"/>
    <w:rsid w:val="005F545A"/>
    <w:rsid w:val="005F6987"/>
    <w:rsid w:val="0060011D"/>
    <w:rsid w:val="00601491"/>
    <w:rsid w:val="00602517"/>
    <w:rsid w:val="006061B9"/>
    <w:rsid w:val="006105BC"/>
    <w:rsid w:val="00613DC7"/>
    <w:rsid w:val="006144B4"/>
    <w:rsid w:val="006149A9"/>
    <w:rsid w:val="00614FCE"/>
    <w:rsid w:val="006171E6"/>
    <w:rsid w:val="00621D00"/>
    <w:rsid w:val="006232C1"/>
    <w:rsid w:val="0062660B"/>
    <w:rsid w:val="006278A9"/>
    <w:rsid w:val="00634D7D"/>
    <w:rsid w:val="0063681E"/>
    <w:rsid w:val="00643913"/>
    <w:rsid w:val="00643E63"/>
    <w:rsid w:val="00647610"/>
    <w:rsid w:val="006501D0"/>
    <w:rsid w:val="00650363"/>
    <w:rsid w:val="00650615"/>
    <w:rsid w:val="00650652"/>
    <w:rsid w:val="006537B0"/>
    <w:rsid w:val="0066511C"/>
    <w:rsid w:val="00676AC2"/>
    <w:rsid w:val="0068143A"/>
    <w:rsid w:val="00682B71"/>
    <w:rsid w:val="00696DF5"/>
    <w:rsid w:val="00697A03"/>
    <w:rsid w:val="006A05B3"/>
    <w:rsid w:val="006A0900"/>
    <w:rsid w:val="006A0941"/>
    <w:rsid w:val="006A0BBE"/>
    <w:rsid w:val="006A13A1"/>
    <w:rsid w:val="006A206C"/>
    <w:rsid w:val="006A785E"/>
    <w:rsid w:val="006B3E50"/>
    <w:rsid w:val="006B66CC"/>
    <w:rsid w:val="006C20E5"/>
    <w:rsid w:val="006C2585"/>
    <w:rsid w:val="006C7DFF"/>
    <w:rsid w:val="006C7F25"/>
    <w:rsid w:val="006D2327"/>
    <w:rsid w:val="006D6B33"/>
    <w:rsid w:val="006D6C2E"/>
    <w:rsid w:val="006D7333"/>
    <w:rsid w:val="006E2B28"/>
    <w:rsid w:val="006E4CFA"/>
    <w:rsid w:val="006E59E4"/>
    <w:rsid w:val="006F1616"/>
    <w:rsid w:val="006F23B2"/>
    <w:rsid w:val="006F4D6D"/>
    <w:rsid w:val="006F6821"/>
    <w:rsid w:val="00701E72"/>
    <w:rsid w:val="0070706C"/>
    <w:rsid w:val="007070BE"/>
    <w:rsid w:val="00712A29"/>
    <w:rsid w:val="00714A8F"/>
    <w:rsid w:val="00720644"/>
    <w:rsid w:val="00722DFD"/>
    <w:rsid w:val="00724C5C"/>
    <w:rsid w:val="00732347"/>
    <w:rsid w:val="0073391C"/>
    <w:rsid w:val="00735A55"/>
    <w:rsid w:val="007375A7"/>
    <w:rsid w:val="00746D26"/>
    <w:rsid w:val="0074777B"/>
    <w:rsid w:val="00751B7A"/>
    <w:rsid w:val="00755860"/>
    <w:rsid w:val="00761D4E"/>
    <w:rsid w:val="00762D67"/>
    <w:rsid w:val="00763E99"/>
    <w:rsid w:val="00764004"/>
    <w:rsid w:val="007664BA"/>
    <w:rsid w:val="00767068"/>
    <w:rsid w:val="00770F3B"/>
    <w:rsid w:val="00774A67"/>
    <w:rsid w:val="007803DB"/>
    <w:rsid w:val="00783E3A"/>
    <w:rsid w:val="00784005"/>
    <w:rsid w:val="007919FA"/>
    <w:rsid w:val="00794C45"/>
    <w:rsid w:val="0079518C"/>
    <w:rsid w:val="007A005D"/>
    <w:rsid w:val="007A01B0"/>
    <w:rsid w:val="007A0FE9"/>
    <w:rsid w:val="007A1925"/>
    <w:rsid w:val="007A3DF7"/>
    <w:rsid w:val="007A4FED"/>
    <w:rsid w:val="007A618D"/>
    <w:rsid w:val="007A7A10"/>
    <w:rsid w:val="007B15B2"/>
    <w:rsid w:val="007B17FB"/>
    <w:rsid w:val="007B69BD"/>
    <w:rsid w:val="007B757C"/>
    <w:rsid w:val="007C2C5E"/>
    <w:rsid w:val="007C3B6F"/>
    <w:rsid w:val="007C4300"/>
    <w:rsid w:val="007C7307"/>
    <w:rsid w:val="007C7372"/>
    <w:rsid w:val="007D0DF1"/>
    <w:rsid w:val="007D2BC9"/>
    <w:rsid w:val="007D3D09"/>
    <w:rsid w:val="007E0227"/>
    <w:rsid w:val="007E6206"/>
    <w:rsid w:val="007E6CB2"/>
    <w:rsid w:val="007F07EE"/>
    <w:rsid w:val="007F126C"/>
    <w:rsid w:val="007F3159"/>
    <w:rsid w:val="007F6A88"/>
    <w:rsid w:val="008045C2"/>
    <w:rsid w:val="00805B1C"/>
    <w:rsid w:val="008109E0"/>
    <w:rsid w:val="00812B62"/>
    <w:rsid w:val="008133EF"/>
    <w:rsid w:val="00814DBE"/>
    <w:rsid w:val="00815872"/>
    <w:rsid w:val="00817223"/>
    <w:rsid w:val="0081745A"/>
    <w:rsid w:val="00821C2C"/>
    <w:rsid w:val="008230D6"/>
    <w:rsid w:val="008329BA"/>
    <w:rsid w:val="00834C0E"/>
    <w:rsid w:val="00834C95"/>
    <w:rsid w:val="00841AEF"/>
    <w:rsid w:val="00841FB3"/>
    <w:rsid w:val="00842A0C"/>
    <w:rsid w:val="00846658"/>
    <w:rsid w:val="00846F85"/>
    <w:rsid w:val="00850C17"/>
    <w:rsid w:val="0085627E"/>
    <w:rsid w:val="0085662F"/>
    <w:rsid w:val="00857722"/>
    <w:rsid w:val="00860F7F"/>
    <w:rsid w:val="008624E8"/>
    <w:rsid w:val="00862EC1"/>
    <w:rsid w:val="008634FD"/>
    <w:rsid w:val="008634FF"/>
    <w:rsid w:val="008659C5"/>
    <w:rsid w:val="008663E4"/>
    <w:rsid w:val="00870AC6"/>
    <w:rsid w:val="0087415A"/>
    <w:rsid w:val="00876716"/>
    <w:rsid w:val="00876BD1"/>
    <w:rsid w:val="008775D0"/>
    <w:rsid w:val="00877817"/>
    <w:rsid w:val="00883119"/>
    <w:rsid w:val="00886C03"/>
    <w:rsid w:val="00886DC8"/>
    <w:rsid w:val="00887C82"/>
    <w:rsid w:val="008907C0"/>
    <w:rsid w:val="0089564B"/>
    <w:rsid w:val="00895A1F"/>
    <w:rsid w:val="00896295"/>
    <w:rsid w:val="00897180"/>
    <w:rsid w:val="008A0940"/>
    <w:rsid w:val="008A1A76"/>
    <w:rsid w:val="008A4C02"/>
    <w:rsid w:val="008A4DDA"/>
    <w:rsid w:val="008A4F1B"/>
    <w:rsid w:val="008A6AD4"/>
    <w:rsid w:val="008B2CDE"/>
    <w:rsid w:val="008B5505"/>
    <w:rsid w:val="008C1BD6"/>
    <w:rsid w:val="008C4632"/>
    <w:rsid w:val="008C73D3"/>
    <w:rsid w:val="008D39E1"/>
    <w:rsid w:val="008D3FB5"/>
    <w:rsid w:val="008D5447"/>
    <w:rsid w:val="008D620F"/>
    <w:rsid w:val="008D640A"/>
    <w:rsid w:val="008D687B"/>
    <w:rsid w:val="008E0CE1"/>
    <w:rsid w:val="008E0FEB"/>
    <w:rsid w:val="008E1D50"/>
    <w:rsid w:val="008E2DA6"/>
    <w:rsid w:val="008E7CAF"/>
    <w:rsid w:val="009111C9"/>
    <w:rsid w:val="00911649"/>
    <w:rsid w:val="00914328"/>
    <w:rsid w:val="00915320"/>
    <w:rsid w:val="0091573A"/>
    <w:rsid w:val="00920794"/>
    <w:rsid w:val="00922FE2"/>
    <w:rsid w:val="009302CF"/>
    <w:rsid w:val="0093097C"/>
    <w:rsid w:val="009314C0"/>
    <w:rsid w:val="009333C2"/>
    <w:rsid w:val="009345C6"/>
    <w:rsid w:val="00935A70"/>
    <w:rsid w:val="0093646C"/>
    <w:rsid w:val="00936504"/>
    <w:rsid w:val="009379E9"/>
    <w:rsid w:val="00943FFB"/>
    <w:rsid w:val="009463DA"/>
    <w:rsid w:val="009468B4"/>
    <w:rsid w:val="00951707"/>
    <w:rsid w:val="009528B6"/>
    <w:rsid w:val="00961183"/>
    <w:rsid w:val="00964454"/>
    <w:rsid w:val="009675D9"/>
    <w:rsid w:val="00973AB2"/>
    <w:rsid w:val="00974107"/>
    <w:rsid w:val="00974B56"/>
    <w:rsid w:val="00975058"/>
    <w:rsid w:val="00975B98"/>
    <w:rsid w:val="00976BEF"/>
    <w:rsid w:val="00982173"/>
    <w:rsid w:val="009870DC"/>
    <w:rsid w:val="00991D74"/>
    <w:rsid w:val="00994FFC"/>
    <w:rsid w:val="009950B8"/>
    <w:rsid w:val="00996A23"/>
    <w:rsid w:val="009A2A56"/>
    <w:rsid w:val="009A3762"/>
    <w:rsid w:val="009A37E6"/>
    <w:rsid w:val="009A3DC7"/>
    <w:rsid w:val="009A4EA4"/>
    <w:rsid w:val="009B6315"/>
    <w:rsid w:val="009B6D6B"/>
    <w:rsid w:val="009B7751"/>
    <w:rsid w:val="009C1370"/>
    <w:rsid w:val="009C62ED"/>
    <w:rsid w:val="009D53D7"/>
    <w:rsid w:val="009D56AB"/>
    <w:rsid w:val="009D6346"/>
    <w:rsid w:val="009E41B4"/>
    <w:rsid w:val="009E49A0"/>
    <w:rsid w:val="009E7BCE"/>
    <w:rsid w:val="009F2934"/>
    <w:rsid w:val="009F3923"/>
    <w:rsid w:val="009F492E"/>
    <w:rsid w:val="009F4C57"/>
    <w:rsid w:val="009F6830"/>
    <w:rsid w:val="009F6B53"/>
    <w:rsid w:val="009F6C58"/>
    <w:rsid w:val="009F6EE6"/>
    <w:rsid w:val="009F6F45"/>
    <w:rsid w:val="00A0006C"/>
    <w:rsid w:val="00A00CA4"/>
    <w:rsid w:val="00A02CD2"/>
    <w:rsid w:val="00A16EF9"/>
    <w:rsid w:val="00A2091F"/>
    <w:rsid w:val="00A229E9"/>
    <w:rsid w:val="00A27138"/>
    <w:rsid w:val="00A325FC"/>
    <w:rsid w:val="00A33DCC"/>
    <w:rsid w:val="00A35187"/>
    <w:rsid w:val="00A36610"/>
    <w:rsid w:val="00A36D73"/>
    <w:rsid w:val="00A3746A"/>
    <w:rsid w:val="00A40C71"/>
    <w:rsid w:val="00A44CB8"/>
    <w:rsid w:val="00A44CE9"/>
    <w:rsid w:val="00A4640F"/>
    <w:rsid w:val="00A46C9D"/>
    <w:rsid w:val="00A50D6E"/>
    <w:rsid w:val="00A54BFE"/>
    <w:rsid w:val="00A558EF"/>
    <w:rsid w:val="00A55ADD"/>
    <w:rsid w:val="00A55AF6"/>
    <w:rsid w:val="00A565D1"/>
    <w:rsid w:val="00A56AC9"/>
    <w:rsid w:val="00A56BEE"/>
    <w:rsid w:val="00A571FF"/>
    <w:rsid w:val="00A615A2"/>
    <w:rsid w:val="00A647D0"/>
    <w:rsid w:val="00A65C1C"/>
    <w:rsid w:val="00A6642A"/>
    <w:rsid w:val="00A6727E"/>
    <w:rsid w:val="00A70EA0"/>
    <w:rsid w:val="00A7118B"/>
    <w:rsid w:val="00A72303"/>
    <w:rsid w:val="00A73318"/>
    <w:rsid w:val="00A7402E"/>
    <w:rsid w:val="00A77E2B"/>
    <w:rsid w:val="00A8207A"/>
    <w:rsid w:val="00A83075"/>
    <w:rsid w:val="00A8542D"/>
    <w:rsid w:val="00A85A05"/>
    <w:rsid w:val="00A86CAC"/>
    <w:rsid w:val="00A86E08"/>
    <w:rsid w:val="00A87765"/>
    <w:rsid w:val="00A9186C"/>
    <w:rsid w:val="00A94F93"/>
    <w:rsid w:val="00AA3145"/>
    <w:rsid w:val="00AA4B6B"/>
    <w:rsid w:val="00AA78DD"/>
    <w:rsid w:val="00AB034A"/>
    <w:rsid w:val="00AB0FC2"/>
    <w:rsid w:val="00AB7E1A"/>
    <w:rsid w:val="00AC0E45"/>
    <w:rsid w:val="00AC175F"/>
    <w:rsid w:val="00AC24D4"/>
    <w:rsid w:val="00AC3571"/>
    <w:rsid w:val="00AC457C"/>
    <w:rsid w:val="00AD1B59"/>
    <w:rsid w:val="00AE0335"/>
    <w:rsid w:val="00AE0C4A"/>
    <w:rsid w:val="00AE1985"/>
    <w:rsid w:val="00AE19B0"/>
    <w:rsid w:val="00AE1CFD"/>
    <w:rsid w:val="00AE3C5F"/>
    <w:rsid w:val="00AE42FB"/>
    <w:rsid w:val="00AE4909"/>
    <w:rsid w:val="00AF155E"/>
    <w:rsid w:val="00AF1BF4"/>
    <w:rsid w:val="00AF24A2"/>
    <w:rsid w:val="00AF712C"/>
    <w:rsid w:val="00B0020B"/>
    <w:rsid w:val="00B0177D"/>
    <w:rsid w:val="00B0184B"/>
    <w:rsid w:val="00B01D5A"/>
    <w:rsid w:val="00B02718"/>
    <w:rsid w:val="00B045C3"/>
    <w:rsid w:val="00B127CE"/>
    <w:rsid w:val="00B15244"/>
    <w:rsid w:val="00B15942"/>
    <w:rsid w:val="00B177C4"/>
    <w:rsid w:val="00B211EF"/>
    <w:rsid w:val="00B223AF"/>
    <w:rsid w:val="00B238A6"/>
    <w:rsid w:val="00B254D3"/>
    <w:rsid w:val="00B25A4C"/>
    <w:rsid w:val="00B26972"/>
    <w:rsid w:val="00B31BC3"/>
    <w:rsid w:val="00B33365"/>
    <w:rsid w:val="00B3431B"/>
    <w:rsid w:val="00B3514F"/>
    <w:rsid w:val="00B3535D"/>
    <w:rsid w:val="00B36BCF"/>
    <w:rsid w:val="00B36FD5"/>
    <w:rsid w:val="00B41B06"/>
    <w:rsid w:val="00B42DDB"/>
    <w:rsid w:val="00B5213D"/>
    <w:rsid w:val="00B521ED"/>
    <w:rsid w:val="00B52A3C"/>
    <w:rsid w:val="00B5385F"/>
    <w:rsid w:val="00B56898"/>
    <w:rsid w:val="00B61244"/>
    <w:rsid w:val="00B614A0"/>
    <w:rsid w:val="00B61D79"/>
    <w:rsid w:val="00B628D5"/>
    <w:rsid w:val="00B638BA"/>
    <w:rsid w:val="00B659D1"/>
    <w:rsid w:val="00B67923"/>
    <w:rsid w:val="00B76095"/>
    <w:rsid w:val="00B778CC"/>
    <w:rsid w:val="00B80BEC"/>
    <w:rsid w:val="00B83714"/>
    <w:rsid w:val="00B863F1"/>
    <w:rsid w:val="00B876E5"/>
    <w:rsid w:val="00B87E16"/>
    <w:rsid w:val="00B91D1A"/>
    <w:rsid w:val="00BA03D8"/>
    <w:rsid w:val="00BA74F2"/>
    <w:rsid w:val="00BA7A56"/>
    <w:rsid w:val="00BB25B7"/>
    <w:rsid w:val="00BB30B7"/>
    <w:rsid w:val="00BB692E"/>
    <w:rsid w:val="00BB7702"/>
    <w:rsid w:val="00BB78D0"/>
    <w:rsid w:val="00BC20AC"/>
    <w:rsid w:val="00BC340F"/>
    <w:rsid w:val="00BD0373"/>
    <w:rsid w:val="00BD3605"/>
    <w:rsid w:val="00BD444F"/>
    <w:rsid w:val="00BD55EA"/>
    <w:rsid w:val="00BD5E2B"/>
    <w:rsid w:val="00BE503E"/>
    <w:rsid w:val="00BE77D8"/>
    <w:rsid w:val="00BF0DE0"/>
    <w:rsid w:val="00BF2DD2"/>
    <w:rsid w:val="00BF388D"/>
    <w:rsid w:val="00BF4EA2"/>
    <w:rsid w:val="00BF5026"/>
    <w:rsid w:val="00BF5A47"/>
    <w:rsid w:val="00BF7DB4"/>
    <w:rsid w:val="00C00D87"/>
    <w:rsid w:val="00C02C45"/>
    <w:rsid w:val="00C0517D"/>
    <w:rsid w:val="00C0625E"/>
    <w:rsid w:val="00C0629D"/>
    <w:rsid w:val="00C1323D"/>
    <w:rsid w:val="00C13F39"/>
    <w:rsid w:val="00C1404E"/>
    <w:rsid w:val="00C174C6"/>
    <w:rsid w:val="00C20CC0"/>
    <w:rsid w:val="00C2254F"/>
    <w:rsid w:val="00C24FDC"/>
    <w:rsid w:val="00C310DA"/>
    <w:rsid w:val="00C32584"/>
    <w:rsid w:val="00C345F5"/>
    <w:rsid w:val="00C35E79"/>
    <w:rsid w:val="00C37372"/>
    <w:rsid w:val="00C45DC2"/>
    <w:rsid w:val="00C46A6A"/>
    <w:rsid w:val="00C471C3"/>
    <w:rsid w:val="00C53032"/>
    <w:rsid w:val="00C542A1"/>
    <w:rsid w:val="00C556D0"/>
    <w:rsid w:val="00C559D6"/>
    <w:rsid w:val="00C55BA7"/>
    <w:rsid w:val="00C55FDC"/>
    <w:rsid w:val="00C61144"/>
    <w:rsid w:val="00C6377F"/>
    <w:rsid w:val="00C63E13"/>
    <w:rsid w:val="00C658A2"/>
    <w:rsid w:val="00C754EC"/>
    <w:rsid w:val="00C77120"/>
    <w:rsid w:val="00C777D8"/>
    <w:rsid w:val="00C80A5D"/>
    <w:rsid w:val="00C81856"/>
    <w:rsid w:val="00C81FD9"/>
    <w:rsid w:val="00C831AF"/>
    <w:rsid w:val="00C83573"/>
    <w:rsid w:val="00C844C4"/>
    <w:rsid w:val="00C85614"/>
    <w:rsid w:val="00C87CD7"/>
    <w:rsid w:val="00C921A0"/>
    <w:rsid w:val="00C952F1"/>
    <w:rsid w:val="00C977B2"/>
    <w:rsid w:val="00CA095D"/>
    <w:rsid w:val="00CA1F32"/>
    <w:rsid w:val="00CA5564"/>
    <w:rsid w:val="00CA5E51"/>
    <w:rsid w:val="00CB02A0"/>
    <w:rsid w:val="00CB1540"/>
    <w:rsid w:val="00CB206C"/>
    <w:rsid w:val="00CB33B7"/>
    <w:rsid w:val="00CC0AC1"/>
    <w:rsid w:val="00CC203C"/>
    <w:rsid w:val="00CC2B4F"/>
    <w:rsid w:val="00CC5E0B"/>
    <w:rsid w:val="00CC6FE5"/>
    <w:rsid w:val="00CD00D6"/>
    <w:rsid w:val="00CD185A"/>
    <w:rsid w:val="00CD2D7F"/>
    <w:rsid w:val="00CD3592"/>
    <w:rsid w:val="00CD5CA3"/>
    <w:rsid w:val="00CD5D01"/>
    <w:rsid w:val="00CD7512"/>
    <w:rsid w:val="00CE043C"/>
    <w:rsid w:val="00CE05B1"/>
    <w:rsid w:val="00CE4E03"/>
    <w:rsid w:val="00CE66FC"/>
    <w:rsid w:val="00CE748C"/>
    <w:rsid w:val="00CE7C36"/>
    <w:rsid w:val="00CF3038"/>
    <w:rsid w:val="00CF31E1"/>
    <w:rsid w:val="00CF48A0"/>
    <w:rsid w:val="00D01639"/>
    <w:rsid w:val="00D0188D"/>
    <w:rsid w:val="00D07D0C"/>
    <w:rsid w:val="00D17099"/>
    <w:rsid w:val="00D22FAA"/>
    <w:rsid w:val="00D2313A"/>
    <w:rsid w:val="00D24AF0"/>
    <w:rsid w:val="00D26497"/>
    <w:rsid w:val="00D30A2B"/>
    <w:rsid w:val="00D374EA"/>
    <w:rsid w:val="00D469D0"/>
    <w:rsid w:val="00D52392"/>
    <w:rsid w:val="00D5337F"/>
    <w:rsid w:val="00D549C6"/>
    <w:rsid w:val="00D55ABC"/>
    <w:rsid w:val="00D60096"/>
    <w:rsid w:val="00D609EE"/>
    <w:rsid w:val="00D60B2B"/>
    <w:rsid w:val="00D635A0"/>
    <w:rsid w:val="00D63627"/>
    <w:rsid w:val="00D66D21"/>
    <w:rsid w:val="00D70764"/>
    <w:rsid w:val="00D75381"/>
    <w:rsid w:val="00D82B23"/>
    <w:rsid w:val="00D84975"/>
    <w:rsid w:val="00D85177"/>
    <w:rsid w:val="00D90BC4"/>
    <w:rsid w:val="00D92F81"/>
    <w:rsid w:val="00D95C98"/>
    <w:rsid w:val="00D973AE"/>
    <w:rsid w:val="00D97917"/>
    <w:rsid w:val="00DA1FC0"/>
    <w:rsid w:val="00DA393A"/>
    <w:rsid w:val="00DA478E"/>
    <w:rsid w:val="00DA48E1"/>
    <w:rsid w:val="00DA5FDE"/>
    <w:rsid w:val="00DB0497"/>
    <w:rsid w:val="00DB10A8"/>
    <w:rsid w:val="00DB311A"/>
    <w:rsid w:val="00DB4131"/>
    <w:rsid w:val="00DB4F60"/>
    <w:rsid w:val="00DB55E6"/>
    <w:rsid w:val="00DB66FC"/>
    <w:rsid w:val="00DB6887"/>
    <w:rsid w:val="00DB6A54"/>
    <w:rsid w:val="00DB7DAD"/>
    <w:rsid w:val="00DC01B2"/>
    <w:rsid w:val="00DC01DA"/>
    <w:rsid w:val="00DC0399"/>
    <w:rsid w:val="00DC041E"/>
    <w:rsid w:val="00DC1315"/>
    <w:rsid w:val="00DC25AE"/>
    <w:rsid w:val="00DC2EAC"/>
    <w:rsid w:val="00DC3780"/>
    <w:rsid w:val="00DC3B6E"/>
    <w:rsid w:val="00DC5545"/>
    <w:rsid w:val="00DD1BCE"/>
    <w:rsid w:val="00DD4E9B"/>
    <w:rsid w:val="00DD6310"/>
    <w:rsid w:val="00DD7ADB"/>
    <w:rsid w:val="00DE07FD"/>
    <w:rsid w:val="00DE25BD"/>
    <w:rsid w:val="00DE2E06"/>
    <w:rsid w:val="00DE55B1"/>
    <w:rsid w:val="00DE62B9"/>
    <w:rsid w:val="00DE7438"/>
    <w:rsid w:val="00DF0EFC"/>
    <w:rsid w:val="00DF5D50"/>
    <w:rsid w:val="00DF5E7F"/>
    <w:rsid w:val="00DF7DF7"/>
    <w:rsid w:val="00DF7E91"/>
    <w:rsid w:val="00E0038B"/>
    <w:rsid w:val="00E03479"/>
    <w:rsid w:val="00E039D6"/>
    <w:rsid w:val="00E06B54"/>
    <w:rsid w:val="00E07211"/>
    <w:rsid w:val="00E10954"/>
    <w:rsid w:val="00E11BE5"/>
    <w:rsid w:val="00E13E0A"/>
    <w:rsid w:val="00E16033"/>
    <w:rsid w:val="00E261DC"/>
    <w:rsid w:val="00E305F3"/>
    <w:rsid w:val="00E315A2"/>
    <w:rsid w:val="00E35A5D"/>
    <w:rsid w:val="00E4111C"/>
    <w:rsid w:val="00E522E9"/>
    <w:rsid w:val="00E54774"/>
    <w:rsid w:val="00E553E9"/>
    <w:rsid w:val="00E5616E"/>
    <w:rsid w:val="00E577BE"/>
    <w:rsid w:val="00E632E6"/>
    <w:rsid w:val="00E65070"/>
    <w:rsid w:val="00E65290"/>
    <w:rsid w:val="00E659C3"/>
    <w:rsid w:val="00E70A9E"/>
    <w:rsid w:val="00E7178F"/>
    <w:rsid w:val="00E72CE6"/>
    <w:rsid w:val="00E72E33"/>
    <w:rsid w:val="00E74CAA"/>
    <w:rsid w:val="00E803D4"/>
    <w:rsid w:val="00E8124B"/>
    <w:rsid w:val="00E81653"/>
    <w:rsid w:val="00E81B63"/>
    <w:rsid w:val="00E8278C"/>
    <w:rsid w:val="00E83D71"/>
    <w:rsid w:val="00E84508"/>
    <w:rsid w:val="00E84A99"/>
    <w:rsid w:val="00E860C9"/>
    <w:rsid w:val="00E863EF"/>
    <w:rsid w:val="00E90370"/>
    <w:rsid w:val="00E9354D"/>
    <w:rsid w:val="00E93A84"/>
    <w:rsid w:val="00E94C93"/>
    <w:rsid w:val="00E95356"/>
    <w:rsid w:val="00E97CDE"/>
    <w:rsid w:val="00EA2EE7"/>
    <w:rsid w:val="00EA3AC6"/>
    <w:rsid w:val="00EA442C"/>
    <w:rsid w:val="00EA46DD"/>
    <w:rsid w:val="00EB01E6"/>
    <w:rsid w:val="00EB315F"/>
    <w:rsid w:val="00EB7E14"/>
    <w:rsid w:val="00EC5414"/>
    <w:rsid w:val="00ED25AC"/>
    <w:rsid w:val="00ED31DB"/>
    <w:rsid w:val="00ED50FC"/>
    <w:rsid w:val="00ED6D58"/>
    <w:rsid w:val="00ED727D"/>
    <w:rsid w:val="00EE3A83"/>
    <w:rsid w:val="00EE4FC4"/>
    <w:rsid w:val="00EF1380"/>
    <w:rsid w:val="00EF2644"/>
    <w:rsid w:val="00EF3596"/>
    <w:rsid w:val="00EF6FD6"/>
    <w:rsid w:val="00F01A05"/>
    <w:rsid w:val="00F06ABB"/>
    <w:rsid w:val="00F07A18"/>
    <w:rsid w:val="00F12277"/>
    <w:rsid w:val="00F12FE1"/>
    <w:rsid w:val="00F14B33"/>
    <w:rsid w:val="00F21C10"/>
    <w:rsid w:val="00F22616"/>
    <w:rsid w:val="00F22BFF"/>
    <w:rsid w:val="00F24601"/>
    <w:rsid w:val="00F256F8"/>
    <w:rsid w:val="00F25E05"/>
    <w:rsid w:val="00F26EE0"/>
    <w:rsid w:val="00F32D4F"/>
    <w:rsid w:val="00F41E7C"/>
    <w:rsid w:val="00F422CC"/>
    <w:rsid w:val="00F46513"/>
    <w:rsid w:val="00F46A91"/>
    <w:rsid w:val="00F4710F"/>
    <w:rsid w:val="00F5016D"/>
    <w:rsid w:val="00F511AA"/>
    <w:rsid w:val="00F522BF"/>
    <w:rsid w:val="00F54696"/>
    <w:rsid w:val="00F57403"/>
    <w:rsid w:val="00F57771"/>
    <w:rsid w:val="00F623BD"/>
    <w:rsid w:val="00F6270F"/>
    <w:rsid w:val="00F65A1C"/>
    <w:rsid w:val="00F679FE"/>
    <w:rsid w:val="00F7176A"/>
    <w:rsid w:val="00F72A9E"/>
    <w:rsid w:val="00F742FA"/>
    <w:rsid w:val="00F747F1"/>
    <w:rsid w:val="00F74FCA"/>
    <w:rsid w:val="00F7534B"/>
    <w:rsid w:val="00F755C1"/>
    <w:rsid w:val="00F80908"/>
    <w:rsid w:val="00F83FA0"/>
    <w:rsid w:val="00F91D38"/>
    <w:rsid w:val="00F935FC"/>
    <w:rsid w:val="00F9771E"/>
    <w:rsid w:val="00F97AC8"/>
    <w:rsid w:val="00FA1283"/>
    <w:rsid w:val="00FA43AE"/>
    <w:rsid w:val="00FA518E"/>
    <w:rsid w:val="00FA759A"/>
    <w:rsid w:val="00FB4724"/>
    <w:rsid w:val="00FB5B17"/>
    <w:rsid w:val="00FB76D6"/>
    <w:rsid w:val="00FC0B58"/>
    <w:rsid w:val="00FC38D6"/>
    <w:rsid w:val="00FC3FF0"/>
    <w:rsid w:val="00FC5027"/>
    <w:rsid w:val="00FC7F4A"/>
    <w:rsid w:val="00FD07A9"/>
    <w:rsid w:val="00FD1A2C"/>
    <w:rsid w:val="00FD3E8E"/>
    <w:rsid w:val="00FD5AC2"/>
    <w:rsid w:val="00FD762A"/>
    <w:rsid w:val="00FD78AE"/>
    <w:rsid w:val="00FE037F"/>
    <w:rsid w:val="00FE074E"/>
    <w:rsid w:val="00FE24F2"/>
    <w:rsid w:val="00FE2B20"/>
    <w:rsid w:val="00FE4328"/>
    <w:rsid w:val="00FE456E"/>
    <w:rsid w:val="00FE4755"/>
    <w:rsid w:val="00FE742D"/>
    <w:rsid w:val="00FE7E7E"/>
    <w:rsid w:val="00FF03A0"/>
    <w:rsid w:val="00FF4782"/>
    <w:rsid w:val="00FF51CA"/>
    <w:rsid w:val="00FF6AAC"/>
    <w:rsid w:val="00FF6DBD"/>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207817"/>
  <w15:docId w15:val="{2EC62C03-67B9-4DCA-8B99-19E7585D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30C4"/>
  </w:style>
  <w:style w:type="paragraph" w:styleId="Heading3">
    <w:name w:val="heading 3"/>
    <w:basedOn w:val="Normal"/>
    <w:next w:val="Normal"/>
    <w:link w:val="Heading3Char"/>
    <w:semiHidden/>
    <w:unhideWhenUsed/>
    <w:qFormat/>
    <w:rsid w:val="00A36D73"/>
    <w:pPr>
      <w:keepNext/>
      <w:spacing w:after="0" w:line="240" w:lineRule="auto"/>
      <w:outlineLvl w:val="2"/>
    </w:pPr>
    <w:rPr>
      <w:rFonts w:ascii="Times New Roman" w:eastAsia="Times New Roman" w:hAnsi="Times New Roman" w:cs="Times New Roman"/>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DE0"/>
  </w:style>
  <w:style w:type="paragraph" w:styleId="Footer">
    <w:name w:val="footer"/>
    <w:basedOn w:val="Normal"/>
    <w:link w:val="FooterChar"/>
    <w:uiPriority w:val="99"/>
    <w:unhideWhenUsed/>
    <w:rsid w:val="00BF0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DE0"/>
  </w:style>
  <w:style w:type="paragraph" w:customStyle="1" w:styleId="AddressBlockBusinessUnit">
    <w:name w:val="Address Block: Business Unit"/>
    <w:basedOn w:val="Normal"/>
    <w:next w:val="Normal"/>
    <w:uiPriority w:val="99"/>
    <w:rsid w:val="00BF0DE0"/>
    <w:pPr>
      <w:suppressAutoHyphens/>
      <w:autoSpaceDE w:val="0"/>
      <w:autoSpaceDN w:val="0"/>
      <w:adjustRightInd w:val="0"/>
      <w:spacing w:after="0" w:line="280" w:lineRule="atLeast"/>
      <w:textAlignment w:val="center"/>
    </w:pPr>
    <w:rPr>
      <w:rFonts w:ascii="Arial" w:eastAsia="Calibri" w:hAnsi="Arial" w:cs="Arial"/>
      <w:color w:val="000000"/>
      <w:kern w:val="20"/>
    </w:rPr>
  </w:style>
  <w:style w:type="table" w:styleId="TableGrid">
    <w:name w:val="Table Grid"/>
    <w:basedOn w:val="TableNormal"/>
    <w:uiPriority w:val="59"/>
    <w:rsid w:val="005B1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FB6"/>
    <w:rPr>
      <w:color w:val="0000FF" w:themeColor="hyperlink"/>
      <w:u w:val="single"/>
    </w:rPr>
  </w:style>
  <w:style w:type="paragraph" w:styleId="BalloonText">
    <w:name w:val="Balloon Text"/>
    <w:basedOn w:val="Normal"/>
    <w:link w:val="BalloonTextChar"/>
    <w:uiPriority w:val="99"/>
    <w:semiHidden/>
    <w:unhideWhenUsed/>
    <w:rsid w:val="005D0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4C8"/>
    <w:rPr>
      <w:rFonts w:ascii="Segoe UI" w:hAnsi="Segoe UI" w:cs="Segoe UI"/>
      <w:sz w:val="18"/>
      <w:szCs w:val="18"/>
    </w:rPr>
  </w:style>
  <w:style w:type="character" w:customStyle="1" w:styleId="Heading3Char">
    <w:name w:val="Heading 3 Char"/>
    <w:basedOn w:val="DefaultParagraphFont"/>
    <w:link w:val="Heading3"/>
    <w:semiHidden/>
    <w:rsid w:val="00A36D73"/>
    <w:rPr>
      <w:rFonts w:ascii="Times New Roman" w:eastAsia="Times New Roman" w:hAnsi="Times New Roman" w:cs="Times New Roman"/>
      <w:b/>
      <w:bCs/>
      <w:sz w:val="24"/>
      <w:szCs w:val="20"/>
    </w:rPr>
  </w:style>
  <w:style w:type="paragraph" w:styleId="ListParagraph">
    <w:name w:val="List Paragraph"/>
    <w:basedOn w:val="Normal"/>
    <w:uiPriority w:val="34"/>
    <w:qFormat/>
    <w:rsid w:val="00A36D73"/>
    <w:pPr>
      <w:ind w:left="720"/>
      <w:contextualSpacing/>
    </w:pPr>
  </w:style>
  <w:style w:type="paragraph" w:styleId="NormalWeb">
    <w:name w:val="Normal (Web)"/>
    <w:basedOn w:val="Normal"/>
    <w:uiPriority w:val="99"/>
    <w:unhideWhenUsed/>
    <w:rsid w:val="00AE0335"/>
    <w:pPr>
      <w:spacing w:after="0" w:line="240" w:lineRule="auto"/>
    </w:pPr>
    <w:rPr>
      <w:rFonts w:ascii="inherit" w:eastAsia="Times New Roman" w:hAnsi="inherit" w:cs="Times New Roman"/>
      <w:sz w:val="24"/>
      <w:szCs w:val="24"/>
    </w:rPr>
  </w:style>
  <w:style w:type="character" w:styleId="CommentReference">
    <w:name w:val="annotation reference"/>
    <w:basedOn w:val="DefaultParagraphFont"/>
    <w:uiPriority w:val="99"/>
    <w:semiHidden/>
    <w:unhideWhenUsed/>
    <w:rsid w:val="00DF5E7F"/>
    <w:rPr>
      <w:sz w:val="16"/>
      <w:szCs w:val="16"/>
    </w:rPr>
  </w:style>
  <w:style w:type="paragraph" w:styleId="CommentText">
    <w:name w:val="annotation text"/>
    <w:basedOn w:val="Normal"/>
    <w:link w:val="CommentTextChar"/>
    <w:uiPriority w:val="99"/>
    <w:semiHidden/>
    <w:unhideWhenUsed/>
    <w:rsid w:val="00DF5E7F"/>
    <w:pPr>
      <w:spacing w:line="240" w:lineRule="auto"/>
    </w:pPr>
    <w:rPr>
      <w:sz w:val="20"/>
      <w:szCs w:val="20"/>
    </w:rPr>
  </w:style>
  <w:style w:type="character" w:customStyle="1" w:styleId="CommentTextChar">
    <w:name w:val="Comment Text Char"/>
    <w:basedOn w:val="DefaultParagraphFont"/>
    <w:link w:val="CommentText"/>
    <w:uiPriority w:val="99"/>
    <w:semiHidden/>
    <w:rsid w:val="00DF5E7F"/>
    <w:rPr>
      <w:sz w:val="20"/>
      <w:szCs w:val="20"/>
    </w:rPr>
  </w:style>
  <w:style w:type="paragraph" w:styleId="CommentSubject">
    <w:name w:val="annotation subject"/>
    <w:basedOn w:val="CommentText"/>
    <w:next w:val="CommentText"/>
    <w:link w:val="CommentSubjectChar"/>
    <w:uiPriority w:val="99"/>
    <w:semiHidden/>
    <w:unhideWhenUsed/>
    <w:rsid w:val="00DF5E7F"/>
    <w:rPr>
      <w:b/>
      <w:bCs/>
    </w:rPr>
  </w:style>
  <w:style w:type="character" w:customStyle="1" w:styleId="CommentSubjectChar">
    <w:name w:val="Comment Subject Char"/>
    <w:basedOn w:val="CommentTextChar"/>
    <w:link w:val="CommentSubject"/>
    <w:uiPriority w:val="99"/>
    <w:semiHidden/>
    <w:rsid w:val="00DF5E7F"/>
    <w:rPr>
      <w:b/>
      <w:bCs/>
      <w:sz w:val="20"/>
      <w:szCs w:val="20"/>
    </w:rPr>
  </w:style>
  <w:style w:type="paragraph" w:styleId="Revision">
    <w:name w:val="Revision"/>
    <w:hidden/>
    <w:uiPriority w:val="99"/>
    <w:semiHidden/>
    <w:rsid w:val="00DF5E7F"/>
    <w:pPr>
      <w:spacing w:after="0" w:line="240" w:lineRule="auto"/>
    </w:pPr>
  </w:style>
  <w:style w:type="paragraph" w:styleId="NoSpacing">
    <w:name w:val="No Spacing"/>
    <w:uiPriority w:val="1"/>
    <w:qFormat/>
    <w:rsid w:val="00914328"/>
    <w:pPr>
      <w:spacing w:after="0" w:line="240" w:lineRule="auto"/>
    </w:pPr>
  </w:style>
  <w:style w:type="table" w:customStyle="1" w:styleId="TableGrid1">
    <w:name w:val="Table Grid1"/>
    <w:basedOn w:val="TableNormal"/>
    <w:next w:val="TableGrid"/>
    <w:uiPriority w:val="59"/>
    <w:rsid w:val="001B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1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A92"/>
    <w:rPr>
      <w:sz w:val="20"/>
      <w:szCs w:val="20"/>
    </w:rPr>
  </w:style>
  <w:style w:type="character" w:styleId="FootnoteReference">
    <w:name w:val="footnote reference"/>
    <w:basedOn w:val="DefaultParagraphFont"/>
    <w:uiPriority w:val="99"/>
    <w:unhideWhenUsed/>
    <w:rsid w:val="00451A92"/>
    <w:rPr>
      <w:vertAlign w:val="superscript"/>
    </w:rPr>
  </w:style>
  <w:style w:type="character" w:customStyle="1" w:styleId="Mention1">
    <w:name w:val="Mention1"/>
    <w:basedOn w:val="DefaultParagraphFont"/>
    <w:uiPriority w:val="99"/>
    <w:semiHidden/>
    <w:unhideWhenUsed/>
    <w:rsid w:val="00BB30B7"/>
    <w:rPr>
      <w:color w:val="2B579A"/>
      <w:shd w:val="clear" w:color="auto" w:fill="E6E6E6"/>
    </w:rPr>
  </w:style>
  <w:style w:type="character" w:styleId="Mention">
    <w:name w:val="Mention"/>
    <w:basedOn w:val="DefaultParagraphFont"/>
    <w:uiPriority w:val="99"/>
    <w:semiHidden/>
    <w:unhideWhenUsed/>
    <w:rsid w:val="0093650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0447">
      <w:bodyDiv w:val="1"/>
      <w:marLeft w:val="0"/>
      <w:marRight w:val="0"/>
      <w:marTop w:val="0"/>
      <w:marBottom w:val="0"/>
      <w:divBdr>
        <w:top w:val="none" w:sz="0" w:space="0" w:color="auto"/>
        <w:left w:val="none" w:sz="0" w:space="0" w:color="auto"/>
        <w:bottom w:val="none" w:sz="0" w:space="0" w:color="auto"/>
        <w:right w:val="none" w:sz="0" w:space="0" w:color="auto"/>
      </w:divBdr>
    </w:div>
    <w:div w:id="144468540">
      <w:bodyDiv w:val="1"/>
      <w:marLeft w:val="0"/>
      <w:marRight w:val="0"/>
      <w:marTop w:val="0"/>
      <w:marBottom w:val="0"/>
      <w:divBdr>
        <w:top w:val="none" w:sz="0" w:space="0" w:color="auto"/>
        <w:left w:val="none" w:sz="0" w:space="0" w:color="auto"/>
        <w:bottom w:val="none" w:sz="0" w:space="0" w:color="auto"/>
        <w:right w:val="none" w:sz="0" w:space="0" w:color="auto"/>
      </w:divBdr>
    </w:div>
    <w:div w:id="146361027">
      <w:bodyDiv w:val="1"/>
      <w:marLeft w:val="0"/>
      <w:marRight w:val="0"/>
      <w:marTop w:val="0"/>
      <w:marBottom w:val="0"/>
      <w:divBdr>
        <w:top w:val="none" w:sz="0" w:space="0" w:color="auto"/>
        <w:left w:val="none" w:sz="0" w:space="0" w:color="auto"/>
        <w:bottom w:val="none" w:sz="0" w:space="0" w:color="auto"/>
        <w:right w:val="none" w:sz="0" w:space="0" w:color="auto"/>
      </w:divBdr>
    </w:div>
    <w:div w:id="220679270">
      <w:bodyDiv w:val="1"/>
      <w:marLeft w:val="0"/>
      <w:marRight w:val="0"/>
      <w:marTop w:val="0"/>
      <w:marBottom w:val="0"/>
      <w:divBdr>
        <w:top w:val="none" w:sz="0" w:space="0" w:color="auto"/>
        <w:left w:val="none" w:sz="0" w:space="0" w:color="auto"/>
        <w:bottom w:val="none" w:sz="0" w:space="0" w:color="auto"/>
        <w:right w:val="none" w:sz="0" w:space="0" w:color="auto"/>
      </w:divBdr>
      <w:divsChild>
        <w:div w:id="1037388035">
          <w:marLeft w:val="576"/>
          <w:marRight w:val="0"/>
          <w:marTop w:val="0"/>
          <w:marBottom w:val="400"/>
          <w:divBdr>
            <w:top w:val="none" w:sz="0" w:space="0" w:color="auto"/>
            <w:left w:val="none" w:sz="0" w:space="0" w:color="auto"/>
            <w:bottom w:val="none" w:sz="0" w:space="0" w:color="auto"/>
            <w:right w:val="none" w:sz="0" w:space="0" w:color="auto"/>
          </w:divBdr>
        </w:div>
      </w:divsChild>
    </w:div>
    <w:div w:id="255599278">
      <w:bodyDiv w:val="1"/>
      <w:marLeft w:val="0"/>
      <w:marRight w:val="0"/>
      <w:marTop w:val="0"/>
      <w:marBottom w:val="0"/>
      <w:divBdr>
        <w:top w:val="none" w:sz="0" w:space="0" w:color="auto"/>
        <w:left w:val="none" w:sz="0" w:space="0" w:color="auto"/>
        <w:bottom w:val="none" w:sz="0" w:space="0" w:color="auto"/>
        <w:right w:val="none" w:sz="0" w:space="0" w:color="auto"/>
      </w:divBdr>
    </w:div>
    <w:div w:id="402921467">
      <w:bodyDiv w:val="1"/>
      <w:marLeft w:val="0"/>
      <w:marRight w:val="0"/>
      <w:marTop w:val="0"/>
      <w:marBottom w:val="0"/>
      <w:divBdr>
        <w:top w:val="none" w:sz="0" w:space="0" w:color="auto"/>
        <w:left w:val="none" w:sz="0" w:space="0" w:color="auto"/>
        <w:bottom w:val="none" w:sz="0" w:space="0" w:color="auto"/>
        <w:right w:val="none" w:sz="0" w:space="0" w:color="auto"/>
      </w:divBdr>
    </w:div>
    <w:div w:id="545528124">
      <w:bodyDiv w:val="1"/>
      <w:marLeft w:val="0"/>
      <w:marRight w:val="0"/>
      <w:marTop w:val="0"/>
      <w:marBottom w:val="0"/>
      <w:divBdr>
        <w:top w:val="none" w:sz="0" w:space="0" w:color="auto"/>
        <w:left w:val="none" w:sz="0" w:space="0" w:color="auto"/>
        <w:bottom w:val="none" w:sz="0" w:space="0" w:color="auto"/>
        <w:right w:val="none" w:sz="0" w:space="0" w:color="auto"/>
      </w:divBdr>
    </w:div>
    <w:div w:id="678510595">
      <w:bodyDiv w:val="1"/>
      <w:marLeft w:val="0"/>
      <w:marRight w:val="0"/>
      <w:marTop w:val="0"/>
      <w:marBottom w:val="0"/>
      <w:divBdr>
        <w:top w:val="none" w:sz="0" w:space="0" w:color="auto"/>
        <w:left w:val="none" w:sz="0" w:space="0" w:color="auto"/>
        <w:bottom w:val="none" w:sz="0" w:space="0" w:color="auto"/>
        <w:right w:val="none" w:sz="0" w:space="0" w:color="auto"/>
      </w:divBdr>
    </w:div>
    <w:div w:id="680085973">
      <w:bodyDiv w:val="1"/>
      <w:marLeft w:val="0"/>
      <w:marRight w:val="0"/>
      <w:marTop w:val="0"/>
      <w:marBottom w:val="0"/>
      <w:divBdr>
        <w:top w:val="none" w:sz="0" w:space="0" w:color="auto"/>
        <w:left w:val="none" w:sz="0" w:space="0" w:color="auto"/>
        <w:bottom w:val="none" w:sz="0" w:space="0" w:color="auto"/>
        <w:right w:val="none" w:sz="0" w:space="0" w:color="auto"/>
      </w:divBdr>
    </w:div>
    <w:div w:id="697121511">
      <w:bodyDiv w:val="1"/>
      <w:marLeft w:val="0"/>
      <w:marRight w:val="0"/>
      <w:marTop w:val="0"/>
      <w:marBottom w:val="0"/>
      <w:divBdr>
        <w:top w:val="none" w:sz="0" w:space="0" w:color="auto"/>
        <w:left w:val="none" w:sz="0" w:space="0" w:color="auto"/>
        <w:bottom w:val="none" w:sz="0" w:space="0" w:color="auto"/>
        <w:right w:val="none" w:sz="0" w:space="0" w:color="auto"/>
      </w:divBdr>
    </w:div>
    <w:div w:id="719475644">
      <w:bodyDiv w:val="1"/>
      <w:marLeft w:val="0"/>
      <w:marRight w:val="0"/>
      <w:marTop w:val="0"/>
      <w:marBottom w:val="0"/>
      <w:divBdr>
        <w:top w:val="none" w:sz="0" w:space="0" w:color="auto"/>
        <w:left w:val="none" w:sz="0" w:space="0" w:color="auto"/>
        <w:bottom w:val="none" w:sz="0" w:space="0" w:color="auto"/>
        <w:right w:val="none" w:sz="0" w:space="0" w:color="auto"/>
      </w:divBdr>
    </w:div>
    <w:div w:id="741566120">
      <w:bodyDiv w:val="1"/>
      <w:marLeft w:val="0"/>
      <w:marRight w:val="0"/>
      <w:marTop w:val="0"/>
      <w:marBottom w:val="0"/>
      <w:divBdr>
        <w:top w:val="none" w:sz="0" w:space="0" w:color="auto"/>
        <w:left w:val="none" w:sz="0" w:space="0" w:color="auto"/>
        <w:bottom w:val="none" w:sz="0" w:space="0" w:color="auto"/>
        <w:right w:val="none" w:sz="0" w:space="0" w:color="auto"/>
      </w:divBdr>
    </w:div>
    <w:div w:id="897085282">
      <w:bodyDiv w:val="1"/>
      <w:marLeft w:val="0"/>
      <w:marRight w:val="0"/>
      <w:marTop w:val="0"/>
      <w:marBottom w:val="0"/>
      <w:divBdr>
        <w:top w:val="none" w:sz="0" w:space="0" w:color="auto"/>
        <w:left w:val="none" w:sz="0" w:space="0" w:color="auto"/>
        <w:bottom w:val="none" w:sz="0" w:space="0" w:color="auto"/>
        <w:right w:val="none" w:sz="0" w:space="0" w:color="auto"/>
      </w:divBdr>
    </w:div>
    <w:div w:id="1136920232">
      <w:bodyDiv w:val="1"/>
      <w:marLeft w:val="0"/>
      <w:marRight w:val="0"/>
      <w:marTop w:val="0"/>
      <w:marBottom w:val="0"/>
      <w:divBdr>
        <w:top w:val="none" w:sz="0" w:space="0" w:color="auto"/>
        <w:left w:val="none" w:sz="0" w:space="0" w:color="auto"/>
        <w:bottom w:val="none" w:sz="0" w:space="0" w:color="auto"/>
        <w:right w:val="none" w:sz="0" w:space="0" w:color="auto"/>
      </w:divBdr>
    </w:div>
    <w:div w:id="1186863755">
      <w:bodyDiv w:val="1"/>
      <w:marLeft w:val="0"/>
      <w:marRight w:val="0"/>
      <w:marTop w:val="0"/>
      <w:marBottom w:val="0"/>
      <w:divBdr>
        <w:top w:val="none" w:sz="0" w:space="0" w:color="auto"/>
        <w:left w:val="none" w:sz="0" w:space="0" w:color="auto"/>
        <w:bottom w:val="none" w:sz="0" w:space="0" w:color="auto"/>
        <w:right w:val="none" w:sz="0" w:space="0" w:color="auto"/>
      </w:divBdr>
    </w:div>
    <w:div w:id="1296715831">
      <w:bodyDiv w:val="1"/>
      <w:marLeft w:val="0"/>
      <w:marRight w:val="0"/>
      <w:marTop w:val="0"/>
      <w:marBottom w:val="0"/>
      <w:divBdr>
        <w:top w:val="none" w:sz="0" w:space="0" w:color="auto"/>
        <w:left w:val="none" w:sz="0" w:space="0" w:color="auto"/>
        <w:bottom w:val="none" w:sz="0" w:space="0" w:color="auto"/>
        <w:right w:val="none" w:sz="0" w:space="0" w:color="auto"/>
      </w:divBdr>
    </w:div>
    <w:div w:id="1373577798">
      <w:bodyDiv w:val="1"/>
      <w:marLeft w:val="0"/>
      <w:marRight w:val="0"/>
      <w:marTop w:val="0"/>
      <w:marBottom w:val="0"/>
      <w:divBdr>
        <w:top w:val="none" w:sz="0" w:space="0" w:color="auto"/>
        <w:left w:val="none" w:sz="0" w:space="0" w:color="auto"/>
        <w:bottom w:val="none" w:sz="0" w:space="0" w:color="auto"/>
        <w:right w:val="none" w:sz="0" w:space="0" w:color="auto"/>
      </w:divBdr>
    </w:div>
    <w:div w:id="1405640994">
      <w:bodyDiv w:val="1"/>
      <w:marLeft w:val="0"/>
      <w:marRight w:val="0"/>
      <w:marTop w:val="0"/>
      <w:marBottom w:val="0"/>
      <w:divBdr>
        <w:top w:val="none" w:sz="0" w:space="0" w:color="auto"/>
        <w:left w:val="none" w:sz="0" w:space="0" w:color="auto"/>
        <w:bottom w:val="none" w:sz="0" w:space="0" w:color="auto"/>
        <w:right w:val="none" w:sz="0" w:space="0" w:color="auto"/>
      </w:divBdr>
    </w:div>
    <w:div w:id="1493830640">
      <w:bodyDiv w:val="1"/>
      <w:marLeft w:val="0"/>
      <w:marRight w:val="0"/>
      <w:marTop w:val="0"/>
      <w:marBottom w:val="0"/>
      <w:divBdr>
        <w:top w:val="none" w:sz="0" w:space="0" w:color="auto"/>
        <w:left w:val="none" w:sz="0" w:space="0" w:color="auto"/>
        <w:bottom w:val="none" w:sz="0" w:space="0" w:color="auto"/>
        <w:right w:val="none" w:sz="0" w:space="0" w:color="auto"/>
      </w:divBdr>
    </w:div>
    <w:div w:id="1643926134">
      <w:bodyDiv w:val="1"/>
      <w:marLeft w:val="0"/>
      <w:marRight w:val="0"/>
      <w:marTop w:val="0"/>
      <w:marBottom w:val="0"/>
      <w:divBdr>
        <w:top w:val="none" w:sz="0" w:space="0" w:color="auto"/>
        <w:left w:val="none" w:sz="0" w:space="0" w:color="auto"/>
        <w:bottom w:val="none" w:sz="0" w:space="0" w:color="auto"/>
        <w:right w:val="none" w:sz="0" w:space="0" w:color="auto"/>
      </w:divBdr>
    </w:div>
    <w:div w:id="1661614845">
      <w:bodyDiv w:val="1"/>
      <w:marLeft w:val="0"/>
      <w:marRight w:val="0"/>
      <w:marTop w:val="0"/>
      <w:marBottom w:val="0"/>
      <w:divBdr>
        <w:top w:val="none" w:sz="0" w:space="0" w:color="auto"/>
        <w:left w:val="none" w:sz="0" w:space="0" w:color="auto"/>
        <w:bottom w:val="none" w:sz="0" w:space="0" w:color="auto"/>
        <w:right w:val="none" w:sz="0" w:space="0" w:color="auto"/>
      </w:divBdr>
    </w:div>
    <w:div w:id="1828933879">
      <w:bodyDiv w:val="1"/>
      <w:marLeft w:val="0"/>
      <w:marRight w:val="0"/>
      <w:marTop w:val="0"/>
      <w:marBottom w:val="0"/>
      <w:divBdr>
        <w:top w:val="none" w:sz="0" w:space="0" w:color="auto"/>
        <w:left w:val="none" w:sz="0" w:space="0" w:color="auto"/>
        <w:bottom w:val="none" w:sz="0" w:space="0" w:color="auto"/>
        <w:right w:val="none" w:sz="0" w:space="0" w:color="auto"/>
      </w:divBdr>
    </w:div>
    <w:div w:id="1848515884">
      <w:bodyDiv w:val="1"/>
      <w:marLeft w:val="0"/>
      <w:marRight w:val="0"/>
      <w:marTop w:val="0"/>
      <w:marBottom w:val="0"/>
      <w:divBdr>
        <w:top w:val="none" w:sz="0" w:space="0" w:color="auto"/>
        <w:left w:val="none" w:sz="0" w:space="0" w:color="auto"/>
        <w:bottom w:val="none" w:sz="0" w:space="0" w:color="auto"/>
        <w:right w:val="none" w:sz="0" w:space="0" w:color="auto"/>
      </w:divBdr>
    </w:div>
    <w:div w:id="2048749489">
      <w:bodyDiv w:val="1"/>
      <w:marLeft w:val="0"/>
      <w:marRight w:val="0"/>
      <w:marTop w:val="0"/>
      <w:marBottom w:val="0"/>
      <w:divBdr>
        <w:top w:val="none" w:sz="0" w:space="0" w:color="auto"/>
        <w:left w:val="none" w:sz="0" w:space="0" w:color="auto"/>
        <w:bottom w:val="none" w:sz="0" w:space="0" w:color="auto"/>
        <w:right w:val="none" w:sz="0" w:space="0" w:color="auto"/>
      </w:divBdr>
    </w:div>
    <w:div w:id="2064019610">
      <w:bodyDiv w:val="1"/>
      <w:marLeft w:val="0"/>
      <w:marRight w:val="0"/>
      <w:marTop w:val="0"/>
      <w:marBottom w:val="0"/>
      <w:divBdr>
        <w:top w:val="none" w:sz="0" w:space="0" w:color="auto"/>
        <w:left w:val="none" w:sz="0" w:space="0" w:color="auto"/>
        <w:bottom w:val="none" w:sz="0" w:space="0" w:color="auto"/>
        <w:right w:val="none" w:sz="0" w:space="0" w:color="auto"/>
      </w:divBdr>
    </w:div>
    <w:div w:id="2084982120">
      <w:bodyDiv w:val="1"/>
      <w:marLeft w:val="0"/>
      <w:marRight w:val="0"/>
      <w:marTop w:val="0"/>
      <w:marBottom w:val="0"/>
      <w:divBdr>
        <w:top w:val="none" w:sz="0" w:space="0" w:color="auto"/>
        <w:left w:val="none" w:sz="0" w:space="0" w:color="auto"/>
        <w:bottom w:val="none" w:sz="0" w:space="0" w:color="auto"/>
        <w:right w:val="none" w:sz="0" w:space="0" w:color="auto"/>
      </w:divBdr>
    </w:div>
    <w:div w:id="21071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neywell.com/newsro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hristine.lissy@honeywel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f276872-af07-4968-a71d-1c83e80bd0bf">
  <element uid="id_protectivemarking_newvalue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6206-8F50-4D6D-BB36-83CE98EDD2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1E24DB-3756-429D-A8F5-20E581F5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Honeywell</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Caruso</dc:creator>
  <cp:keywords/>
  <dc:description/>
  <cp:lastModifiedBy>Lissy, Christine</cp:lastModifiedBy>
  <cp:revision>3</cp:revision>
  <cp:lastPrinted>2019-02-15T08:59:00Z</cp:lastPrinted>
  <dcterms:created xsi:type="dcterms:W3CDTF">2019-07-08T09:13:00Z</dcterms:created>
  <dcterms:modified xsi:type="dcterms:W3CDTF">2019-07-08T09:13:00Z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b7bf945d-ee43-42e9-ac93-f3b72326dfc0</vt:lpwstr>
  </property>
  <property fmtid="{D5CDD505-2E9C-101B-9397-08002B2CF9AE}" pid="3" name="bjSaver">
    <vt:lpwstr>TGUn/kQ7yxskzQpsyOY7XgLRjlBZNQnj</vt:lpwstr>
  </property>
  <property fmtid="{D5CDD505-2E9C-101B-9397-08002B2CF9AE}" pid="4" name="bjDocumentLabelXML">
    <vt:lpwstr>&lt;?xml version="1.0" encoding="us-ascii"?&gt;&lt;sisl xmlns:xsi="http://www.w3.org/2001/XMLSchema-instance" xmlns:xsd="http://www.w3.org/2001/XMLSchema" sislVersion="0" policy="bf276872-af07-4968-a71d-1c83e80bd0bf" xmlns="http://www.boldonjames.com/2008/01/sie/i</vt:lpwstr>
  </property>
  <property fmtid="{D5CDD505-2E9C-101B-9397-08002B2CF9AE}" pid="5" name="bjDocumentLabelXML-0">
    <vt:lpwstr>nternal/label"&gt;&lt;element uid="id_protectivemarking_newvalue1" value="" /&gt;&lt;/sisl&gt;</vt:lpwstr>
  </property>
  <property fmtid="{D5CDD505-2E9C-101B-9397-08002B2CF9AE}" pid="6" name="bjDocumentSecurityLabel">
    <vt:lpwstr>Honeywell Unrestricted</vt:lpwstr>
  </property>
  <property fmtid="{D5CDD505-2E9C-101B-9397-08002B2CF9AE}" pid="7" name="bjDocumentLabelFieldCode">
    <vt:lpwstr>Honeywell Unrestricted</vt:lpwstr>
  </property>
  <property fmtid="{D5CDD505-2E9C-101B-9397-08002B2CF9AE}" pid="8" name="bjDocumentLabelFieldCodeHeaderFooter">
    <vt:lpwstr>Honeywell Unrestricted</vt:lpwstr>
  </property>
  <property fmtid="{D5CDD505-2E9C-101B-9397-08002B2CF9AE}" pid="9" name="BJClassification">
    <vt:lpwstr>Honeywell Unrestricted</vt:lpwstr>
  </property>
</Properties>
</file>